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6BF9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22620C4C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267E751C" w14:textId="77777777" w:rsidR="00282A49" w:rsidRPr="00C016F2" w:rsidRDefault="00282A49" w:rsidP="00282A49">
      <w:pPr>
        <w:jc w:val="center"/>
        <w:rPr>
          <w:rFonts w:ascii="Calibri" w:hAnsi="Calibri" w:cs="Calibri"/>
          <w:b/>
          <w:bCs/>
        </w:rPr>
      </w:pPr>
    </w:p>
    <w:p w14:paraId="5C5F812C" w14:textId="3D1E6ABA" w:rsidR="00282A49" w:rsidRDefault="00282A49" w:rsidP="00282A49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TECHNINIŲ </w:t>
      </w:r>
      <w:r w:rsidRPr="00C016F2">
        <w:rPr>
          <w:rFonts w:ascii="Calibri" w:hAnsi="Calibri" w:cs="Calibri"/>
          <w:b/>
          <w:bCs/>
        </w:rPr>
        <w:t>ATITIKIMŲ LENTELĖ</w:t>
      </w:r>
      <w:r>
        <w:rPr>
          <w:rFonts w:ascii="Calibri" w:hAnsi="Calibri" w:cs="Calibri"/>
          <w:b/>
          <w:bCs/>
        </w:rPr>
        <w:t xml:space="preserve"> </w:t>
      </w:r>
    </w:p>
    <w:p w14:paraId="56EB5232" w14:textId="77777777" w:rsidR="00282A49" w:rsidRPr="00206962" w:rsidRDefault="00282A49" w:rsidP="00282A49">
      <w:pPr>
        <w:jc w:val="center"/>
        <w:rPr>
          <w:rFonts w:ascii="Calibri" w:hAnsi="Calibri" w:cs="Calibri"/>
          <w:b/>
          <w:bCs/>
          <w:color w:val="FF0000"/>
        </w:rPr>
      </w:pPr>
      <w:r w:rsidRPr="00206962">
        <w:rPr>
          <w:rFonts w:ascii="Calibri" w:hAnsi="Calibri" w:cs="Calibri"/>
          <w:b/>
          <w:bCs/>
          <w:color w:val="FF0000"/>
        </w:rPr>
        <w:t>(PRIVALOMA UŽPILDYTI)</w:t>
      </w:r>
    </w:p>
    <w:p w14:paraId="1E94D4A0" w14:textId="723F770A" w:rsidR="00282A49" w:rsidRPr="00282A49" w:rsidRDefault="00282A49" w:rsidP="00282A49">
      <w:pPr>
        <w:jc w:val="center"/>
        <w:rPr>
          <w:rFonts w:ascii="Calibri" w:hAnsi="Calibri" w:cs="Calibri"/>
          <w:sz w:val="22"/>
          <w:szCs w:val="22"/>
        </w:rPr>
      </w:pPr>
      <w:r w:rsidRPr="00C016F2">
        <w:rPr>
          <w:rFonts w:ascii="Calibri" w:hAnsi="Calibri" w:cs="Calibri"/>
          <w:b/>
          <w:bCs/>
        </w:rPr>
        <w:t xml:space="preserve">TIPINIAI TECHNINIAI REIKALAVIMAI DUJŲ SKIRSTOMOJO TINKLO </w:t>
      </w:r>
      <w:proofErr w:type="spellStart"/>
      <w:r w:rsidRPr="00C016F2">
        <w:rPr>
          <w:rFonts w:ascii="Calibri" w:hAnsi="Calibri" w:cs="Calibri"/>
          <w:b/>
          <w:bCs/>
        </w:rPr>
        <w:t>DSRĮr</w:t>
      </w:r>
      <w:proofErr w:type="spellEnd"/>
      <w:r w:rsidRPr="00C016F2">
        <w:rPr>
          <w:rFonts w:ascii="Calibri" w:hAnsi="Calibri" w:cs="Calibri"/>
          <w:b/>
          <w:bCs/>
        </w:rPr>
        <w:t xml:space="preserve"> ANALOGINIŲ IR DISKRETINIŲ SIGNALŲ IZOLIACINIŲ BARJERŲ</w:t>
      </w:r>
    </w:p>
    <w:tbl>
      <w:tblPr>
        <w:tblpPr w:leftFromText="180" w:rightFromText="180" w:horzAnchor="margin" w:tblpY="795"/>
        <w:tblW w:w="4956" w:type="pct"/>
        <w:tblLook w:val="0000" w:firstRow="0" w:lastRow="0" w:firstColumn="0" w:lastColumn="0" w:noHBand="0" w:noVBand="0"/>
      </w:tblPr>
      <w:tblGrid>
        <w:gridCol w:w="1007"/>
        <w:gridCol w:w="4040"/>
        <w:gridCol w:w="3539"/>
        <w:gridCol w:w="2360"/>
        <w:gridCol w:w="4164"/>
      </w:tblGrid>
      <w:tr w:rsidR="007E653F" w:rsidRPr="00C016F2" w14:paraId="78D53D7F" w14:textId="77777777" w:rsidTr="007E653F">
        <w:trPr>
          <w:trHeight w:val="526"/>
          <w:tblHeader/>
        </w:trPr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34F" w14:textId="01BA0D5E" w:rsidR="007E653F" w:rsidRPr="00C016F2" w:rsidRDefault="007E653F" w:rsidP="007E653F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 w:rsidR="00C54919"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A2A" w14:textId="77777777" w:rsidR="007E653F" w:rsidRPr="00C016F2" w:rsidRDefault="007E653F" w:rsidP="007E65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037AA523" w14:textId="77777777" w:rsidTr="007E653F">
        <w:trPr>
          <w:trHeight w:val="526"/>
          <w:tblHeader/>
        </w:trPr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6D8" w14:textId="77777777" w:rsidR="00282A49" w:rsidRPr="00C016F2" w:rsidRDefault="00282A49" w:rsidP="008B2B94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990" w14:textId="77777777" w:rsidR="00282A49" w:rsidRPr="00C016F2" w:rsidRDefault="00282A49" w:rsidP="008B2B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4D7F2DEA" w14:textId="77777777" w:rsidTr="007E653F">
        <w:trPr>
          <w:trHeight w:val="526"/>
          <w:tblHeader/>
        </w:trPr>
        <w:tc>
          <w:tcPr>
            <w:tcW w:w="1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1E1" w14:textId="77777777" w:rsidR="00282A49" w:rsidRPr="0070299E" w:rsidRDefault="00282A49" w:rsidP="008B2B94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color w:val="FF0000"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3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071F" w14:textId="77777777" w:rsidR="00282A49" w:rsidRPr="0070299E" w:rsidRDefault="00282A49" w:rsidP="008B2B9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461FF92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5B60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6BEB44E5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E8EC" w14:textId="77777777" w:rsidR="00282A49" w:rsidRPr="00C016F2" w:rsidRDefault="00282A49" w:rsidP="008B2B9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7695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0B99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B69" w14:textId="77777777" w:rsidR="00282A49" w:rsidRPr="00C016F2" w:rsidRDefault="00282A49" w:rsidP="008B2B94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Pateikiamos nuorodos į kartu su Pasiūlymu pateiktus dokumentus pagrindžiančius Prekių atitikimą </w:t>
            </w:r>
            <w:r w:rsidRPr="00206962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0AB70E6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66E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75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B11" w14:textId="77777777" w:rsidR="00282A49" w:rsidRPr="00C016F2" w:rsidRDefault="00282A49" w:rsidP="008B2B94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2B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02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725683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6E65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E8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F9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(2014/30/ES) direktyvos reikalavimą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F0D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21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9BC2F8D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94E3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3.*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E5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Tam tikrose įtampos ribose skirtų naudoti elektros įrenginių tiekimas rinkai pagal 2014/35/ES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00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(2014/35/ES) direktyvos reikalavimą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9B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83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1B522E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0393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lang w:val="en-US"/>
              </w:rPr>
              <w:t>4.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DF9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ATEX direktyva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EB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</w:t>
            </w:r>
            <w:r w:rsidRPr="00C016F2"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/ES) direktyvos reikalavimą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58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21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E82583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5230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</w:t>
            </w: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37D" w14:textId="77777777" w:rsidR="00282A49" w:rsidRPr="00C016F2" w:rsidRDefault="00282A49" w:rsidP="008B2B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  <w:b/>
                <w:bCs/>
              </w:rPr>
              <w:t xml:space="preserve">Analoginis dviejų kanalų 4...20 </w:t>
            </w:r>
            <w:proofErr w:type="spellStart"/>
            <w:r w:rsidRPr="00C016F2">
              <w:rPr>
                <w:rFonts w:ascii="Calibri" w:hAnsi="Calibri" w:cs="Tahoma"/>
                <w:b/>
                <w:bCs/>
              </w:rPr>
              <w:t>mA</w:t>
            </w:r>
            <w:proofErr w:type="spellEnd"/>
            <w:r w:rsidRPr="00C016F2">
              <w:rPr>
                <w:rFonts w:ascii="Calibri" w:hAnsi="Calibri" w:cs="Tahoma"/>
                <w:b/>
                <w:bCs/>
              </w:rPr>
              <w:t xml:space="preserve"> signalo izoliacinis barjeras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87CB" w14:textId="77777777" w:rsidR="00282A49" w:rsidRPr="00C016F2" w:rsidRDefault="00282A49" w:rsidP="008B2B94">
            <w:pPr>
              <w:rPr>
                <w:rFonts w:ascii="Calibri" w:hAnsi="Calibri" w:cs="Tahoma"/>
                <w:b/>
                <w:bCs/>
              </w:rPr>
            </w:pPr>
          </w:p>
        </w:tc>
      </w:tr>
      <w:tr w:rsidR="00282A49" w:rsidRPr="00C016F2" w14:paraId="383956A6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8EF9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CC17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Paskirtis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F33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maitinti  2-jų laidų keitiklį ir perduoti 4...20 </w:t>
            </w:r>
            <w:proofErr w:type="spellStart"/>
            <w:r w:rsidRPr="00C016F2">
              <w:rPr>
                <w:rFonts w:ascii="Calibri" w:hAnsi="Calibri" w:cs="Tahoma"/>
              </w:rPr>
              <w:t>mA</w:t>
            </w:r>
            <w:proofErr w:type="spellEnd"/>
            <w:r w:rsidRPr="00C016F2">
              <w:rPr>
                <w:rFonts w:ascii="Calibri" w:hAnsi="Calibri" w:cs="Tahoma"/>
              </w:rPr>
              <w:t xml:space="preserve">  signalą iš sprogios aplinkos į saugią aplinką </w:t>
            </w:r>
            <w:r w:rsidRPr="00C016F2">
              <w:rPr>
                <w:rFonts w:ascii="Calibri" w:hAnsi="Calibri" w:cs="Tahoma"/>
              </w:rPr>
              <w:lastRenderedPageBreak/>
              <w:t>vidinės apsaugos (</w:t>
            </w:r>
            <w:proofErr w:type="spellStart"/>
            <w:r w:rsidRPr="00C016F2">
              <w:rPr>
                <w:rFonts w:ascii="Calibri" w:hAnsi="Calibri" w:cs="Tahoma"/>
              </w:rPr>
              <w:t>Ex-ia</w:t>
            </w:r>
            <w:proofErr w:type="spellEnd"/>
            <w:r w:rsidRPr="00C016F2">
              <w:rPr>
                <w:rFonts w:ascii="Calibri" w:hAnsi="Calibri" w:cs="Tahoma"/>
              </w:rPr>
              <w:t>) lygmenyje.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2C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05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0CBDE1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9DF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22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Maitinimas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366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20...30V DC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0F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216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82A49" w:rsidRPr="00C016F2" w14:paraId="2EE070F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77D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5.3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5C8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Įėjimas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1AE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4...20 </w:t>
            </w:r>
            <w:proofErr w:type="spellStart"/>
            <w:r w:rsidRPr="00C016F2">
              <w:rPr>
                <w:rFonts w:ascii="Calibri" w:hAnsi="Calibri" w:cs="Tahoma"/>
              </w:rPr>
              <w:t>mA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5E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78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82A49" w:rsidRPr="00C016F2" w14:paraId="39C26746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3CE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5.4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FA3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Išėjimas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35F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4...20 </w:t>
            </w:r>
            <w:proofErr w:type="spellStart"/>
            <w:r w:rsidRPr="00C016F2">
              <w:rPr>
                <w:rFonts w:ascii="Calibri" w:hAnsi="Calibri" w:cs="Tahoma"/>
              </w:rPr>
              <w:t>mA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F6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D5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82A49" w:rsidRPr="00C016F2" w14:paraId="5A9F2373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304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5.5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17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Tikslumas ne blogesnis 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28F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0.1 %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0F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5B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EC106E3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EAE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5.6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A78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Montuojamas ant 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AAD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35 mm DIN bėgelio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7D3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87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BE9B411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960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5.7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2BE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Matmenys: ne didesni negu  (</w:t>
            </w:r>
            <w:proofErr w:type="spellStart"/>
            <w:r w:rsidRPr="00C016F2">
              <w:rPr>
                <w:rFonts w:ascii="Calibri" w:hAnsi="Calibri" w:cs="Tahoma"/>
              </w:rPr>
              <w:t>PxAxG</w:t>
            </w:r>
            <w:proofErr w:type="spellEnd"/>
            <w:r w:rsidRPr="00C016F2">
              <w:rPr>
                <w:rFonts w:ascii="Calibri" w:hAnsi="Calibri" w:cs="Tahoma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99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20x120x120 mm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1D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77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CD4E85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A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5.8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6D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CDC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Specialus kontaktų terminalas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55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D8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</w:tr>
      <w:tr w:rsidR="00282A49" w:rsidRPr="00C016F2" w14:paraId="3B831BC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3E7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5.9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00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Apsaugos klasė, pagal IEC 60529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8F2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Ne mažesnė nei IP20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60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24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44471C2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EF8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5.10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F9DE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Darbinė aplinkos temperatūra ne siauresnėse ribose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6ED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–25</w:t>
            </w:r>
            <w:r w:rsidRPr="00C016F2">
              <w:rPr>
                <w:rFonts w:ascii="Calibri" w:hAnsi="Calibri" w:cs="Tahoma"/>
                <w:vertAlign w:val="superscript"/>
              </w:rPr>
              <w:t>0</w:t>
            </w:r>
            <w:r w:rsidRPr="00C016F2">
              <w:rPr>
                <w:rFonts w:ascii="Calibri" w:hAnsi="Calibri" w:cs="Tahoma"/>
              </w:rPr>
              <w:t>…+50°С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35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E9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CF3A92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933" w14:textId="77777777" w:rsidR="00282A49" w:rsidRPr="00C016F2" w:rsidRDefault="00282A49" w:rsidP="008B2B94">
            <w:pPr>
              <w:ind w:left="360"/>
              <w:rPr>
                <w:rFonts w:ascii="Calibri" w:hAnsi="Calibri" w:cs="Tahoma"/>
              </w:rPr>
            </w:pPr>
            <w:r w:rsidRPr="00C016F2">
              <w:rPr>
                <w:rFonts w:ascii="Calibri" w:hAnsi="Calibri" w:cs="Tahoma"/>
              </w:rPr>
              <w:t>5.11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CEAE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  <w:r w:rsidRPr="00C016F2">
              <w:rPr>
                <w:rFonts w:ascii="Calibri" w:hAnsi="Calibri" w:cs="Tahoma"/>
              </w:rPr>
              <w:t>Signalo izoliacinis barjeras turi palaikyti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CB4C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  <w:r w:rsidRPr="00C016F2">
              <w:rPr>
                <w:rFonts w:ascii="Calibri" w:hAnsi="Calibri" w:cs="Tahoma"/>
              </w:rPr>
              <w:t>Galvaninio įėjimo, išėjimo ir maitinimo grandinių atskyrimą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CD2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B0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275FDB0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51E7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5.12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3D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56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Calibri" w:hAnsi="Calibri" w:cs="Tahoma"/>
              </w:rPr>
              <w:t>Ex</w:t>
            </w:r>
            <w:proofErr w:type="spellEnd"/>
            <w:r w:rsidRPr="00C016F2">
              <w:rPr>
                <w:rFonts w:ascii="Calibri" w:hAnsi="Calibri" w:cs="Tahoma"/>
              </w:rPr>
              <w:t xml:space="preserve"> </w:t>
            </w:r>
            <w:proofErr w:type="spellStart"/>
            <w:r w:rsidRPr="00C016F2">
              <w:rPr>
                <w:rFonts w:ascii="Calibri" w:hAnsi="Calibri" w:cs="Tahoma"/>
              </w:rPr>
              <w:t>ia</w:t>
            </w:r>
            <w:proofErr w:type="spellEnd"/>
            <w:r w:rsidRPr="00C016F2">
              <w:rPr>
                <w:rFonts w:ascii="Calibri" w:hAnsi="Calibri" w:cs="Tahoma"/>
              </w:rPr>
              <w:t xml:space="preserve"> IIC sutinkamai su ATEX Direktyva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7E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591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5DAB8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3ABF" w14:textId="77777777" w:rsidR="00282A49" w:rsidRPr="00C016F2" w:rsidRDefault="00282A49" w:rsidP="008B2B94">
            <w:pPr>
              <w:ind w:left="360"/>
              <w:rPr>
                <w:rFonts w:ascii="Calibri" w:hAnsi="Calibri" w:cs="Tahoma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78A6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1D0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A8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17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868A4E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0E6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5.13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9A9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FA5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5E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3F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5ECAEAC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B16B" w14:textId="77777777" w:rsidR="00282A49" w:rsidRPr="00C016F2" w:rsidRDefault="00282A49" w:rsidP="008B2B94">
            <w:pPr>
              <w:ind w:left="360"/>
              <w:rPr>
                <w:rFonts w:ascii="Calibri" w:hAnsi="Calibri" w:cs="Tahoma"/>
              </w:rPr>
            </w:pP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2F8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98D" w14:textId="77777777" w:rsidR="00282A49" w:rsidRPr="00C016F2" w:rsidRDefault="00282A49" w:rsidP="008B2B94">
            <w:pPr>
              <w:rPr>
                <w:rFonts w:ascii="Calibri" w:hAnsi="Calibri" w:cs="Tahoma"/>
              </w:rPr>
            </w:pPr>
          </w:p>
        </w:tc>
      </w:tr>
      <w:tr w:rsidR="00282A49" w:rsidRPr="00C016F2" w14:paraId="016D78B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DE45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</w:t>
            </w: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B21E" w14:textId="77777777" w:rsidR="00282A49" w:rsidRPr="00C016F2" w:rsidRDefault="00282A49" w:rsidP="008B2B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  <w:b/>
                <w:bCs/>
              </w:rPr>
              <w:t>Izoliacinis keturių kanalų diskretinių signalų barjeras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374" w14:textId="77777777" w:rsidR="00282A49" w:rsidRPr="00C016F2" w:rsidRDefault="00282A49" w:rsidP="008B2B94">
            <w:pPr>
              <w:rPr>
                <w:rFonts w:ascii="Calibri" w:hAnsi="Calibri" w:cs="Tahoma"/>
                <w:b/>
                <w:bCs/>
              </w:rPr>
            </w:pPr>
          </w:p>
        </w:tc>
      </w:tr>
      <w:tr w:rsidR="00282A49" w:rsidRPr="00C016F2" w14:paraId="74D8DC9E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DA92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A07E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023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C016F2">
              <w:rPr>
                <w:rFonts w:ascii="Calibri" w:hAnsi="Calibri" w:cs="Tahoma"/>
              </w:rPr>
              <w:t>Ex-ia</w:t>
            </w:r>
            <w:proofErr w:type="spellEnd"/>
            <w:r w:rsidRPr="00C016F2">
              <w:rPr>
                <w:rFonts w:ascii="Calibri" w:hAnsi="Calibri" w:cs="Tahoma"/>
              </w:rPr>
              <w:t>) lygmenyje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C54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67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87CBE1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DFD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EEA9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Maitinimas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BBB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20...30 V DC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C2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53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0151B5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D06C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6.3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79D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Įėjimai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Calibri" w:hAnsi="Calibri" w:cs="Tahoma"/>
              </w:rPr>
              <w:t xml:space="preserve"> 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958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pagal DIN 19 234 (NAMUR) arba mechaniniai kontaktai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76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6C6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90025F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A39C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6.4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AB2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proofErr w:type="spellStart"/>
            <w:r w:rsidRPr="00C016F2">
              <w:rPr>
                <w:rFonts w:ascii="Calibri" w:hAnsi="Calibri" w:cs="Arial"/>
                <w:iCs/>
              </w:rPr>
              <w:t>Rėliniai</w:t>
            </w:r>
            <w:proofErr w:type="spellEnd"/>
            <w:r w:rsidRPr="00C016F2">
              <w:rPr>
                <w:rFonts w:ascii="Calibri" w:hAnsi="Calibri" w:cs="Arial"/>
                <w:iCs/>
              </w:rPr>
              <w:t xml:space="preserve"> NO išėjimai</w:t>
            </w:r>
            <w:r w:rsidRPr="00C016F2">
              <w:rPr>
                <w:rFonts w:ascii="Calibri" w:hAnsi="Calibri" w:cs="Arial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9AB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C016F2">
              <w:rPr>
                <w:rFonts w:ascii="Calibri" w:hAnsi="Calibri" w:cs="Arial"/>
              </w:rPr>
              <w:t>250V, 2 A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824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0CF" w14:textId="77777777" w:rsidR="00282A49" w:rsidRPr="00C016F2" w:rsidRDefault="00282A49" w:rsidP="008B2B94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6E72ED88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93F3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6.5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D0F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Galvaninis įėjimo, išėjimo ir maitinimo grandinių atskyrimas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0E4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Turi palaikyti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03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99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95B5F9D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388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lastRenderedPageBreak/>
              <w:t>6.6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2C4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Montuojamas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76E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ant 35 mm DIN bėgelio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6C16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E9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73FE356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D4D1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6.7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140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Kontakto persijungimo dažnis 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B3B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≤</w:t>
            </w:r>
            <w:r w:rsidRPr="00C016F2">
              <w:rPr>
                <w:rFonts w:ascii="Calibri" w:hAnsi="Calibri" w:cs="Tahoma"/>
              </w:rPr>
              <w:t>10 Hz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637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F6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244CA4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9D1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6.8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0D0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 xml:space="preserve">Darbo aplinkos temperatūra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4758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–25°С …+50°С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C3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54B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4AD4E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924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6.9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63A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35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Calibri" w:hAnsi="Calibri" w:cs="Tahoma"/>
              </w:rPr>
              <w:t>Ex</w:t>
            </w:r>
            <w:proofErr w:type="spellEnd"/>
            <w:r w:rsidRPr="00C016F2">
              <w:rPr>
                <w:rFonts w:ascii="Calibri" w:hAnsi="Calibri" w:cs="Tahoma"/>
              </w:rPr>
              <w:t xml:space="preserve"> </w:t>
            </w:r>
            <w:proofErr w:type="spellStart"/>
            <w:r w:rsidRPr="00C016F2">
              <w:rPr>
                <w:rFonts w:ascii="Calibri" w:hAnsi="Calibri" w:cs="Tahoma"/>
              </w:rPr>
              <w:t>ia</w:t>
            </w:r>
            <w:proofErr w:type="spellEnd"/>
            <w:r w:rsidRPr="00C016F2">
              <w:rPr>
                <w:rFonts w:ascii="Calibri" w:hAnsi="Calibri" w:cs="Tahoma"/>
              </w:rPr>
              <w:t xml:space="preserve"> IIC sutinkamai su ATEX Direktyva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DC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49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D9C1F6A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29D1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6.10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06B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Matmenys: ne didesni negu  (</w:t>
            </w:r>
            <w:proofErr w:type="spellStart"/>
            <w:r w:rsidRPr="00C016F2">
              <w:rPr>
                <w:rFonts w:ascii="Calibri" w:hAnsi="Calibri" w:cs="Tahoma"/>
              </w:rPr>
              <w:t>PxAxG</w:t>
            </w:r>
            <w:proofErr w:type="spellEnd"/>
            <w:r w:rsidRPr="00C016F2">
              <w:rPr>
                <w:rFonts w:ascii="Calibri" w:hAnsi="Calibri" w:cs="Tahoma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D23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40x120x120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FD6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442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3CACF74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24BC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2A9F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5F0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Specialus kontaktų terminalas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94D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02E4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A89B98B" w14:textId="77777777" w:rsidTr="007E653F">
        <w:trPr>
          <w:trHeight w:val="20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AD2" w14:textId="77777777" w:rsidR="00282A49" w:rsidRPr="00C016F2" w:rsidRDefault="00282A49" w:rsidP="008B2B94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Calibri" w:hAnsi="Calibri" w:cs="Tahoma"/>
              </w:rPr>
              <w:t>6.12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7A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A5C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7F5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985A" w14:textId="77777777" w:rsidR="00282A49" w:rsidRPr="00C016F2" w:rsidRDefault="00282A49" w:rsidP="008B2B9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9FE548" w14:textId="77777777" w:rsidR="00282A49" w:rsidRPr="00C016F2" w:rsidRDefault="00282A49" w:rsidP="00282A49">
      <w:pPr>
        <w:rPr>
          <w:rFonts w:ascii="Calibri" w:hAnsi="Calibri" w:cs="Tahoma"/>
        </w:rPr>
      </w:pPr>
      <w:r w:rsidRPr="00C016F2">
        <w:rPr>
          <w:rFonts w:ascii="Arial" w:hAnsi="Arial" w:cs="Arial"/>
          <w:bCs/>
          <w:sz w:val="22"/>
          <w:szCs w:val="22"/>
        </w:rPr>
        <w:t xml:space="preserve">* - tik </w:t>
      </w:r>
      <w:r w:rsidRPr="00C016F2">
        <w:rPr>
          <w:rFonts w:ascii="Calibri" w:hAnsi="Calibri" w:cs="Tahoma"/>
        </w:rPr>
        <w:t>diskretiniams izoliaciniams barjerams</w:t>
      </w:r>
    </w:p>
    <w:p w14:paraId="412BE88D" w14:textId="77777777" w:rsidR="00282A49" w:rsidRPr="00C016F2" w:rsidRDefault="00282A49" w:rsidP="00282A49">
      <w:pPr>
        <w:rPr>
          <w:rFonts w:ascii="Arial" w:eastAsia="Arial" w:hAnsi="Arial" w:cs="Arial"/>
          <w:b/>
          <w:bCs/>
          <w:sz w:val="22"/>
          <w:szCs w:val="22"/>
        </w:rPr>
      </w:pPr>
    </w:p>
    <w:p w14:paraId="4C854A8E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hAnsi="Arial"/>
          <w:b/>
          <w:bCs/>
        </w:rPr>
        <w:t>Pastabos:</w:t>
      </w:r>
    </w:p>
    <w:p w14:paraId="308A018E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396A6181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eastAsia="Arial" w:hAnsi="Arial"/>
          <w:b/>
          <w:bCs/>
        </w:rPr>
        <w:t>Dokumentacija reikalaujamo parametro atitikimo pagrindimui:</w:t>
      </w:r>
    </w:p>
    <w:p w14:paraId="412B5F31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</w:p>
    <w:p w14:paraId="37EF9FA9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7ECCED75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16BEA442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2AB02A1B" w14:textId="77777777" w:rsidR="00282A49" w:rsidRPr="00C016F2" w:rsidRDefault="00282A49" w:rsidP="00282A49">
      <w:pPr>
        <w:pStyle w:val="NoSpacing"/>
        <w:numPr>
          <w:ilvl w:val="0"/>
          <w:numId w:val="3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434C1524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58D3DCEB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52CF1137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6CD44FC2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2804AB15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562403CB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3EB2614E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22813CA0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7D914E0A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27EE4DEF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6E71400B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2CDA5F6F" w14:textId="77777777" w:rsidR="00AC04B9" w:rsidRDefault="00AC04B9" w:rsidP="00282A49">
      <w:pPr>
        <w:jc w:val="center"/>
        <w:rPr>
          <w:rFonts w:ascii="Arial" w:hAnsi="Arial" w:cs="Arial"/>
          <w:b/>
          <w:bCs/>
        </w:rPr>
      </w:pPr>
    </w:p>
    <w:p w14:paraId="52FF9DDD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</w:p>
    <w:p w14:paraId="33581C06" w14:textId="77777777" w:rsidR="00282A49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TECHNINIAI REIKALAVIMAI MICRO TSPĮ ĮRENGINIAMS</w:t>
      </w:r>
    </w:p>
    <w:p w14:paraId="46866CAA" w14:textId="52414D4C" w:rsidR="00422622" w:rsidRPr="00C016F2" w:rsidRDefault="00887D46" w:rsidP="00887D46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hAnsi="Arial" w:cs="Arial"/>
          <w:b/>
          <w:bCs/>
        </w:rPr>
        <w:t>(Versija 2)</w:t>
      </w:r>
    </w:p>
    <w:p w14:paraId="5637EBDE" w14:textId="77777777" w:rsidR="00282A49" w:rsidRPr="00C016F2" w:rsidRDefault="00282A49" w:rsidP="00282A49">
      <w:pPr>
        <w:jc w:val="center"/>
        <w:rPr>
          <w:rFonts w:ascii="Calibri" w:hAnsi="Calibri" w:cs="Calibri"/>
          <w:sz w:val="22"/>
          <w:szCs w:val="22"/>
        </w:rPr>
      </w:pPr>
      <w:r w:rsidRPr="00C016F2">
        <w:rPr>
          <w:rFonts w:ascii="Calibri" w:hAnsi="Calibri" w:cs="Calibri"/>
          <w:b/>
          <w:bCs/>
        </w:rPr>
        <w:t>ATITIKIMŲ LENTELĖ</w:t>
      </w:r>
    </w:p>
    <w:p w14:paraId="3A608DBF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1739"/>
        <w:gridCol w:w="3281"/>
        <w:gridCol w:w="2008"/>
        <w:gridCol w:w="3125"/>
        <w:gridCol w:w="2235"/>
        <w:gridCol w:w="2856"/>
        <w:gridCol w:w="61"/>
      </w:tblGrid>
      <w:tr w:rsidR="00684146" w:rsidRPr="00C016F2" w14:paraId="19B9404C" w14:textId="77777777" w:rsidTr="00395723">
        <w:trPr>
          <w:trHeight w:val="526"/>
          <w:tblHeader/>
          <w:jc w:val="center"/>
        </w:trPr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7E8" w14:textId="2B1D0D74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6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FDD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71D0530A" w14:textId="77777777" w:rsidTr="00EC5679">
        <w:trPr>
          <w:trHeight w:val="526"/>
          <w:tblHeader/>
          <w:jc w:val="center"/>
        </w:trPr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BA05" w14:textId="6CF7054A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6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F4A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70299E" w14:paraId="560604BB" w14:textId="77777777" w:rsidTr="00EC5679">
        <w:trPr>
          <w:trHeight w:val="526"/>
          <w:tblHeader/>
          <w:jc w:val="center"/>
        </w:trPr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BE5" w14:textId="77777777" w:rsidR="00282A49" w:rsidRPr="0070299E" w:rsidRDefault="00282A49" w:rsidP="00395723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color w:val="FF0000"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6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45F" w14:textId="77777777" w:rsidR="00282A49" w:rsidRPr="0070299E" w:rsidRDefault="00282A49" w:rsidP="0039572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0FB03EC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A1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02BC19BE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4028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DF8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F57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FBBD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Pateikiamos nuorodos į kartu su Pasiūlymu pateiktus dokumentus pagrindžiančius Prekių atitikimą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6A711CF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0B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84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Gamintojo kokybės vadybos įvertinimo sertifikatas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797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B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51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5719" w:rsidRPr="00C016F2" w14:paraId="0C55ACB8" w14:textId="77777777" w:rsidTr="00EC5679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B389" w14:textId="77777777" w:rsidR="00835719" w:rsidRPr="00C016F2" w:rsidRDefault="0083571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4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6576" w14:textId="77777777" w:rsidR="00835719" w:rsidRPr="00C016F2" w:rsidRDefault="0083571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Elektromagnetinis suderinamumas </w:t>
            </w:r>
          </w:p>
          <w:p w14:paraId="40E0D4EF" w14:textId="03D8DDBB" w:rsidR="00835719" w:rsidRPr="00C016F2" w:rsidRDefault="0083571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3CC737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2819" w14:textId="09F9EEBB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8357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92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86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(2014/30/ES) direktyvos reikalavimą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2D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EF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27DA90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C60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83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Tam tikrose įtampos ribose skirtų naudoti elektros įrenginių tiekimas rinkai pagal 2014/35/ES </w:t>
            </w:r>
            <w:r w:rsidRPr="00C016F2">
              <w:rPr>
                <w:rFonts w:ascii="Arial" w:hAnsi="Arial" w:cs="Arial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4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Atitinka (2014/35/ES) direktyvos reikalavimą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22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20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72348A8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EC2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6AB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C016F2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030" w14:textId="77777777" w:rsidR="00282A49" w:rsidRPr="00C016F2" w:rsidRDefault="00282A49" w:rsidP="00395723">
            <w:pPr>
              <w:jc w:val="center"/>
              <w:rPr>
                <w:rFonts w:ascii="Arial" w:hAnsi="Arial" w:cs="Arial"/>
              </w:rPr>
            </w:pPr>
            <w:r w:rsidRPr="00C016F2">
              <w:rPr>
                <w:rFonts w:ascii="Arial" w:hAnsi="Arial" w:cs="Arial"/>
              </w:rPr>
              <w:t>Bandymai turi būti atlikti pagal IEC 17025 akredituotoje laboratorijoje</w:t>
            </w:r>
          </w:p>
          <w:p w14:paraId="418397A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AD9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F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8C78A5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0BB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F5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Komunikaciniams prievadams: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FE3F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6ED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B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753FCC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C39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3.1.1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9C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61000-4-4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677D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049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1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656FBE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689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lastRenderedPageBreak/>
              <w:t>3.1.2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0E8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IEC 61000-4-6</w:t>
            </w:r>
            <w:r w:rsidRPr="00C016F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18A6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4B1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A7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815190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24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2A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Maitinimo grandinių prievadams: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A302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2D6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088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B5BC49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E50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3.2.1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6D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61000-4-4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367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581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3C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4FD9E4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86C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3.2.2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F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61000-4-5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0D4D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1kV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3DD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73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BA4E26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1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45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IEC 61000-4-6</w:t>
            </w:r>
            <w:r w:rsidRPr="00C016F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537B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692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4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E42824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7F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2C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Korpusui: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4E3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691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32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3A8C28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B7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3.3.1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6D6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61000-4-2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F0AC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4kV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DCE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C2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5B388B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315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3.3.2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D7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 xml:space="preserve">IEC 61000-4-3 </w:t>
            </w:r>
            <w:r w:rsidRPr="00C016F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3925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1V/m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78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B7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C15B50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7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8F7C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protokolo su dispečerinio valdymo sistema atitikimo protokolas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  <w:p w14:paraId="32573EB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EFCA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IEC 60870-5-104 </w:t>
            </w:r>
          </w:p>
          <w:p w14:paraId="5012006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8D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FDF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EAC756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EF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8751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protokolai su technologinės įrangos įrenginiais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DD01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IEC 60870-5-103</w:t>
            </w:r>
          </w:p>
          <w:p w14:paraId="1D3B4D8D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A1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8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4F5B76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98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2B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F749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Modbus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RTU</w:t>
            </w:r>
          </w:p>
          <w:p w14:paraId="7AF1683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BE6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46B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11610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A2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0C7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Kibernetinio saugumo reikalavimai: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A985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D47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7365A24E" w14:textId="77777777" w:rsidTr="002751DA">
        <w:trPr>
          <w:gridAfter w:val="1"/>
          <w:wAfter w:w="20" w:type="pct"/>
          <w:trHeight w:val="1239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9FC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17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4876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Kibernetinio saugumo reikalavimų funkcijos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4C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vartotojų paskyrų ir sąrašų valdymas (Angl.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management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58BD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3EF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4277EEF8" w14:textId="77777777" w:rsidTr="002751DA">
        <w:trPr>
          <w:gridAfter w:val="1"/>
          <w:wAfter w:w="20" w:type="pct"/>
          <w:trHeight w:val="1239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A2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1429A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E38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lang w:eastAsia="lt-LT"/>
              </w:rPr>
              <w:t>Vartotojų valdymas: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Centralizuotas (RADIUS arba LDAP serveris)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310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AEC" w14:textId="77777777" w:rsidR="00282A49" w:rsidRPr="00C016F2" w:rsidRDefault="00282A49" w:rsidP="00395723">
            <w:pPr>
              <w:ind w:left="720"/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3AD8163C" w14:textId="77777777" w:rsidTr="002751DA">
        <w:trPr>
          <w:gridAfter w:val="1"/>
          <w:wAfter w:w="20" w:type="pct"/>
          <w:trHeight w:val="1239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4D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7.3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204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9BF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9D077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prieigos teisių valdymas (Angl.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roles,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Password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policies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EBA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5A0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70428A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00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7.4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9C52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0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D4856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Galimybė siųsti  saugumo įvykius į centralizuotą </w:t>
            </w:r>
            <w:proofErr w:type="spellStart"/>
            <w:r w:rsidRPr="00C016F2">
              <w:rPr>
                <w:rFonts w:ascii="Arial" w:hAnsi="Arial" w:cs="Arial"/>
                <w:bCs/>
                <w:strike/>
                <w:sz w:val="22"/>
                <w:szCs w:val="22"/>
              </w:rPr>
              <w:t>i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„syslog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“ serverį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38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BD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C3566B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6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7.5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22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45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Visi prisijungimai prie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turi būti vykdomi per saugius protokolus (HTTPS arba STFP arba SSH)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18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AF6C4E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A6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7.6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ADB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A4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Prisijungimas prie WEB  serverio naudojant HTTPS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FB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5B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8F63B1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8DB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70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kaupiami įvykiai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40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51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067EA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22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8.1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6704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CD442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BC849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36F7A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kaupiamų įvykių sąrašas (angl.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Security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event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types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E1D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sėkmingas ir nesėkmingas prisijungimas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C5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2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7E20C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D9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8.2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081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CF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įrangos perkrovimas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61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0C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2800D1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BC7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8.3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6642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7A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konfigūracijos pakeitimai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83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3AA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2ABCDC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A8F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C62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01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laiko/ datos pakeitimai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40D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72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D74E9C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BC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9.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A26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AE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955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E3BEBD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92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9.1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34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9A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– 25⁰C ÷ +50⁰C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E6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FD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A03490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5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9.2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9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drėgmės ribos ne siauresnės nei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C61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4D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59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544E8B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703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10.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211C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tvirtinimas spintoje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77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DIN bėgelis EN 50022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C9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E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817522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DD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8A18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įėjimai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72FE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D8E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1F26F7D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FA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1B0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binarinių įėjimų (signalų) 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D53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C53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7F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8D6471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B1A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E0A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įėjimai realizuoti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0A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428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3F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green"/>
              </w:rPr>
            </w:pPr>
          </w:p>
        </w:tc>
      </w:tr>
      <w:tr w:rsidR="00282A49" w:rsidRPr="00C016F2" w14:paraId="5890E51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AA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trike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11.3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E438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binarinių įėjimų gedimas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16A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modulio šviesinė (vizualinė) gedimo indikacija 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80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82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3FBD81A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9A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6D02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D153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bendro gedimo perdavimas 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0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AD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904C37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D4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11.5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8ED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inarinių įėjimų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grandinių atskyrimas nuo išorinių grandžių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12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68D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A8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62EE54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09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11.6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A1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Kiekvienas binarinis įėjimas turi būti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AA5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izoliuotas mažiausiai 1 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kV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įtampai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DFC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226A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4D52822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AB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11.7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DF5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Kiekvieno binarinio įėjimo indikacija (savikontrolės funkcija)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EA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šviesinė (vizualinė) indikacija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16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57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BD4D6A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7C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11.8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07AA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</w:t>
            </w:r>
            <w:r w:rsidRPr="00C016F2">
              <w:rPr>
                <w:rFonts w:ascii="Tahoma" w:hAnsi="Tahoma" w:cs="Tahoma"/>
                <w:sz w:val="22"/>
                <w:szCs w:val="22"/>
              </w:rPr>
              <w:t xml:space="preserve">inariniai įėjimai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turi palaikyti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6B3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vieno bito (įjungta-išjungta)  signalizaciją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4EF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C9A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094735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7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11.9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D39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3EF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dviejų bitų (klaidinga-įjungta-išjungta-tarpinė) signalizaciją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8C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6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D42C67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04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11.10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0F37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cs="Arial"/>
              </w:rPr>
              <w:t>Dviejų bitų signalizacijos tarpinės padėties fiksavimas (nefiksavimo laikas)</w:t>
            </w:r>
            <w:r w:rsidRPr="00C016F2">
              <w:rPr>
                <w:rFonts w:cs="Arial"/>
                <w:bCs/>
              </w:rPr>
              <w:t xml:space="preserve"> (nurodomas užsakant) </w:t>
            </w:r>
            <w:r w:rsidRPr="00C016F2">
              <w:rPr>
                <w:rFonts w:cs="Arial"/>
                <w:bCs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F0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Laisvai programuojamas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BF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05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6ABBB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45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B01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Kiekvieno binarinio įėjimo nepriklausomas skaitmeninis signalo trikdžių filtras, filtravimo laikas laisvai programuojamas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27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≤ 0,5 sek.  tikslumas  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45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2D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5E8F42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3D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11.12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6DE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Binarinio įėjimo vardinė įtampa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B22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24 VDC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D9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7A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4FBF5A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77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12.*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A9129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C016F2">
              <w:rPr>
                <w:rFonts w:ascii="Arial" w:hAnsi="Arial" w:cs="Arial"/>
                <w:sz w:val="22"/>
                <w:szCs w:val="22"/>
              </w:rPr>
              <w:t>binariniai išėjimai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CB0F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A6F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34374A1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4E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12.1*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41FA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televaldymo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Ouput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 binarinių išėjimų (signalų) 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50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113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61D6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50D393D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3F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12.2*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74FF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C016F2">
              <w:rPr>
                <w:rFonts w:ascii="Arial" w:hAnsi="Arial" w:cs="Arial"/>
                <w:sz w:val="22"/>
                <w:szCs w:val="22"/>
              </w:rPr>
              <w:t>binariniai išėjimai realizuoti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792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148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C621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0AE7B01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D4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12.3*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B41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16A5F0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binarinių išėjimų modulio gedimas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8C5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C93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4988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472D2D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E7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12.4*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0A8F5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891C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bendro gedimo perdavimas į TSPĮ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34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96E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41D97A4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38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12.5*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B32A0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Binarinių išėjimų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grandinių atskyrimas nuo išorinių grandžių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D4E7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546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A2B9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133D49C2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02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12.6*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03DF1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Binariniai išėjimai turi būti nepriklausomi, laisvai konfigūruojami, kiekvienam kanalui nustatomas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30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komandos tipas SCO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Single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CF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B8E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3A4A715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2C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12.7*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15B31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13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komandos tipas DCO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Double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2D9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3EB4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51E3348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47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12.8*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B5BFD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Rėlių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poveikio trukmė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F3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Laisvai programuojama, ne mažiau 3 sek.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9D5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CC3E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72446E2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5E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12.9*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4642C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Binarinis išėjimas turi būti laisvai konfigūruojamas kiekvienam kanalui nustatant komandos „išjungti/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įjungti“tipą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A561" w14:textId="77777777" w:rsidR="00282A49" w:rsidRPr="00C016F2" w:rsidRDefault="00282A49" w:rsidP="00395723">
            <w:pPr>
              <w:pStyle w:val="ListParagraph"/>
              <w:spacing w:line="276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-  „patikrink    prieš</w:t>
            </w:r>
          </w:p>
          <w:p w14:paraId="449C5953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>vykdymą“ („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select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before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execute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>“)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BE3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8EC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74F6033C" w14:textId="77777777" w:rsidTr="002751DA">
        <w:trPr>
          <w:gridAfter w:val="1"/>
          <w:wAfter w:w="20" w:type="pct"/>
          <w:trHeight w:val="744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E2D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12.10*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C70C" w14:textId="77777777" w:rsidR="00282A49" w:rsidRPr="00C016F2" w:rsidRDefault="00282A49" w:rsidP="0039572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8E2" w14:textId="77777777" w:rsidR="00282A49" w:rsidRPr="00C016F2" w:rsidRDefault="00282A49" w:rsidP="00395723">
            <w:pPr>
              <w:rPr>
                <w:rFonts w:ascii="Tahoma" w:hAnsi="Tahoma" w:cs="Tahoma"/>
                <w:sz w:val="18"/>
                <w:szCs w:val="18"/>
              </w:rPr>
            </w:pPr>
            <w:r w:rsidRPr="00C016F2">
              <w:rPr>
                <w:rFonts w:ascii="Tahoma" w:hAnsi="Tahoma" w:cs="Tahoma"/>
                <w:sz w:val="22"/>
                <w:szCs w:val="22"/>
              </w:rPr>
              <w:t xml:space="preserve"> -  „</w:t>
            </w:r>
            <w:proofErr w:type="spellStart"/>
            <w:r w:rsidRPr="00C016F2">
              <w:rPr>
                <w:rFonts w:ascii="Tahoma" w:hAnsi="Tahoma" w:cs="Tahoma"/>
                <w:sz w:val="22"/>
                <w:szCs w:val="22"/>
              </w:rPr>
              <w:t>betarpiško</w:t>
            </w:r>
            <w:proofErr w:type="spellEnd"/>
            <w:r w:rsidRPr="00C016F2">
              <w:rPr>
                <w:rFonts w:ascii="Tahoma" w:hAnsi="Tahoma" w:cs="Tahoma"/>
                <w:sz w:val="22"/>
                <w:szCs w:val="22"/>
              </w:rPr>
              <w:t xml:space="preserve"> vykdymo“ (</w:t>
            </w:r>
            <w:r w:rsidRPr="00C016F2">
              <w:rPr>
                <w:rFonts w:ascii="Tahoma" w:hAnsi="Tahoma" w:cs="Tahoma"/>
                <w:bCs/>
                <w:sz w:val="22"/>
                <w:szCs w:val="22"/>
              </w:rPr>
              <w:t>„</w:t>
            </w:r>
            <w:proofErr w:type="spellStart"/>
            <w:r w:rsidRPr="00C016F2">
              <w:rPr>
                <w:rFonts w:ascii="Tahoma" w:hAnsi="Tahoma" w:cs="Tahoma"/>
                <w:bCs/>
                <w:sz w:val="22"/>
                <w:szCs w:val="22"/>
              </w:rPr>
              <w:t>direct</w:t>
            </w:r>
            <w:proofErr w:type="spellEnd"/>
            <w:r w:rsidRPr="00C016F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Tahoma" w:hAnsi="Tahoma" w:cs="Tahoma"/>
                <w:bCs/>
                <w:sz w:val="22"/>
                <w:szCs w:val="22"/>
              </w:rPr>
              <w:t>execute</w:t>
            </w:r>
            <w:proofErr w:type="spellEnd"/>
            <w:r w:rsidRPr="00C016F2">
              <w:rPr>
                <w:rFonts w:ascii="Tahoma" w:hAnsi="Tahoma" w:cs="Tahoma"/>
                <w:bCs/>
                <w:sz w:val="22"/>
                <w:szCs w:val="22"/>
              </w:rPr>
              <w:t>“)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18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AB0D" w14:textId="77777777" w:rsidR="00282A49" w:rsidRPr="00C016F2" w:rsidRDefault="00282A49" w:rsidP="0039572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282A49" w:rsidRPr="00C016F2" w14:paraId="4EB80028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C1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13.**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868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analoginiai įėjimai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53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3BA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5C1F885F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8D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13.1**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9BB" w14:textId="77777777" w:rsidR="00282A49" w:rsidRPr="00C016F2" w:rsidRDefault="00282A49" w:rsidP="0039572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 signalų 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26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</w:t>
            </w:r>
            <w:r w:rsidRPr="00C016F2">
              <w:rPr>
                <w:rFonts w:ascii="Arial" w:hAnsi="Arial" w:cs="Arial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A1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27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3E11340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92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13.2**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51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 analoginiai įėjimai realizuoti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782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9E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8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301883A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27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13.3**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8554F" w14:textId="77777777" w:rsidR="00282A49" w:rsidRPr="00C016F2" w:rsidRDefault="00282A49" w:rsidP="00395723">
            <w:pPr>
              <w:rPr>
                <w:rFonts w:ascii="Arial" w:hAnsi="Arial" w:cs="Arial"/>
                <w:noProof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 modulio gedimas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7A0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56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D28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2C4D87D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7C8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13.4**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925" w14:textId="77777777" w:rsidR="00282A49" w:rsidRPr="00C016F2" w:rsidRDefault="00282A49" w:rsidP="00395723">
            <w:pPr>
              <w:rPr>
                <w:rFonts w:ascii="Arial" w:hAnsi="Arial" w:cs="Arial"/>
                <w:strike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AE3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modulio bendro gedimo perdavimas į TSPĮ </w:t>
            </w: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9D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DF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82A49" w:rsidRPr="00C016F2" w14:paraId="03E7966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E6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98836604"/>
            <w:r w:rsidRPr="00C016F2">
              <w:rPr>
                <w:rFonts w:ascii="Arial" w:hAnsi="Arial" w:cs="Arial"/>
                <w:bCs/>
                <w:sz w:val="22"/>
                <w:szCs w:val="22"/>
              </w:rPr>
              <w:t>13.5**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690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Įėjimo srovė „ I“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EA8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4÷ 20mA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F60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FD3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bookmarkEnd w:id="0"/>
      <w:tr w:rsidR="00591A8F" w:rsidRPr="00C016F2" w14:paraId="28F0F10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7D3" w14:textId="77777777" w:rsidR="00591A8F" w:rsidRPr="00C016F2" w:rsidRDefault="00591A8F" w:rsidP="00591A8F">
            <w:pPr>
              <w:ind w:left="36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591A8F">
              <w:rPr>
                <w:rFonts w:ascii="Arial" w:hAnsi="Arial" w:cs="Arial"/>
                <w:bCs/>
                <w:color w:val="FF0000"/>
                <w:sz w:val="22"/>
                <w:szCs w:val="22"/>
              </w:rPr>
              <w:t>13.6**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984" w14:textId="3CD0CE1F" w:rsidR="00591A8F" w:rsidRPr="00C016F2" w:rsidRDefault="00591A8F" w:rsidP="00591A8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B62BE">
              <w:rPr>
                <w:rFonts w:ascii="Arial" w:hAnsi="Arial" w:cs="Arial"/>
                <w:color w:val="FF0000"/>
                <w:sz w:val="22"/>
                <w:szCs w:val="22"/>
              </w:rPr>
              <w:t>Analoginio įėjimo matavimo tikslumas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A46D" w14:textId="20201CB8" w:rsidR="00591A8F" w:rsidRPr="00C016F2" w:rsidRDefault="00591A8F" w:rsidP="00591A8F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4B62BE">
              <w:rPr>
                <w:rFonts w:ascii="Arial" w:hAnsi="Arial" w:cs="Arial"/>
                <w:color w:val="FF0000"/>
                <w:sz w:val="22"/>
                <w:szCs w:val="22"/>
              </w:rPr>
              <w:t>ne blogesnis kaip 0.5% per skalę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CA9" w14:textId="77777777" w:rsidR="00591A8F" w:rsidRPr="00C016F2" w:rsidRDefault="00591A8F" w:rsidP="00591A8F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98AC" w14:textId="77777777" w:rsidR="00591A8F" w:rsidRPr="00C016F2" w:rsidRDefault="00591A8F" w:rsidP="00591A8F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1300C6" w:rsidRPr="00C016F2" w14:paraId="243C8237" w14:textId="77777777" w:rsidTr="00157586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0F27" w14:textId="46813CBD" w:rsidR="001300C6" w:rsidRPr="00C016F2" w:rsidRDefault="001300C6" w:rsidP="001300C6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**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010B" w14:textId="0D046AB1" w:rsidR="001300C6" w:rsidRPr="00C016F2" w:rsidRDefault="001300C6" w:rsidP="001300C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Keitiklis Analogas/Kodas (A/K) turi būti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D79" w14:textId="7D7DB40E" w:rsidR="001300C6" w:rsidRPr="00C016F2" w:rsidRDefault="001300C6" w:rsidP="001300C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mažiausiai 12 skilčių, plius ženklo bitas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9EC" w14:textId="77777777" w:rsidR="001300C6" w:rsidRPr="00C016F2" w:rsidRDefault="001300C6" w:rsidP="001300C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234F" w14:textId="77777777" w:rsidR="001300C6" w:rsidRPr="00C016F2" w:rsidRDefault="001300C6" w:rsidP="001300C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1A6F84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F3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CD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Komunikacijos prievadai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A0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F8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43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D16857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1F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69F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Komunikacijos prievadai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9B3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Integruoti, be papildomų keitiklių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C54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EC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E89F72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D89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CE7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Informacijos mainams su Dispečerinio valdymo sistema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4D0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B60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BA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789C0D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89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B80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767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36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4AC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947B22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87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478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AB8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IEE 802.3 10/100 Mb/s automatinis suderinamumas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34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22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620CA32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12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8CF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Jungtis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A92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RJ-45 10/100Base-T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3DF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00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764706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33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14.2.4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B15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Unikalus įrangos adresas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95E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MAC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7F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05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B3DD66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D36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14.3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65D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Informacijos mainams su technologinės įrangos sistema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48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EA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F2B8CF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281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14.3.1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01D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B2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5DF1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0FE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0E7AF0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BE8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14.3.2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9F4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72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(EIA) RS-485/RS-232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2B9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387" w14:textId="77777777" w:rsidR="00282A49" w:rsidRPr="00C016F2" w:rsidRDefault="00282A49" w:rsidP="00395723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</w:p>
        </w:tc>
      </w:tr>
      <w:tr w:rsidR="00282A49" w:rsidRPr="00C016F2" w14:paraId="3C357CC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E7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14.4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9A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Prievadai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aptarnavimui: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C3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810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DBF7509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85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14.4.1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A45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B23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768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F0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B5ED9BB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C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14.4.2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372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EC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10/100Base-T arba RS-232 arba USB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A4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43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D995844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CC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0AF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programinė įranga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4D5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29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FF1F0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163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E4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Konfigūravimo programinė įranga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41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Pavadinimas, versija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94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B8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4D0DB3D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D9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15.2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FB1CE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84D4D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E563D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Programinės įrangos konfigūravimo įrankiai ir licencijos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09F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Parametrų, funkcijų ir informacijos mainų konfigūravimui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BC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075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E180063" w14:textId="77777777" w:rsidTr="002751DA">
        <w:trPr>
          <w:gridAfter w:val="1"/>
          <w:wAfter w:w="20" w:type="pct"/>
          <w:trHeight w:val="564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14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15.3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407C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9F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Nuotoliniam stebėjimui ir įvykių nuskaitymui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B75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91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418BEE65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C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15.4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34C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0E7B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konfigūracijos </w:t>
            </w:r>
          </w:p>
          <w:p w14:paraId="389D6E1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eksportas /importas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17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B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E3678C1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0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15.5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B9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4375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programinės įrangos arba kibernetinio saugumo programinės įrangos atnaujinimas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87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DC9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064BC3E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D2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84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 funkcijos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DF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83F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266A25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4D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D952A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9F6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Turėti vidinę atmintį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BF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nepriklausomą nuo maitinimo (dingus maitinimui įvykių įrašai turi išlikti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AB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D4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61C82543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DE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84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Turėti vidinę, nepriklausomą nuo maitinimo atmintį, galinčią registruoti, kaupti, išsaugoti ir leisti peržiūrėti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313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1000  (SOE) įvykių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2E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B5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D10255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61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16.4</w:t>
            </w:r>
          </w:p>
        </w:tc>
        <w:tc>
          <w:tcPr>
            <w:tcW w:w="17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15D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Palaikyti laiko sinchronizavimo funkciją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5AA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SNTP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client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80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38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57F4629A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BC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16.5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4EA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Laiko  automatinio keitimo funkciją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ED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vasaros/žiemos (DST)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1F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DB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0891653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A15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16.6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F9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Laiko juostų nustatymas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9B6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Rankinis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FA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9A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733D5F96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F8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17.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EA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Garantinis laikotarpis</w:t>
            </w:r>
            <w:r w:rsidRPr="00C016F2"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AE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57F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65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3B6278AC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EF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18.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A452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2B2FC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D4938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2C584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A43FC3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gamintojas kartu su įranga privalo pateikti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e)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14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būtinus sujungimo kabelius arba laidus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 konfigūravimui ir testavimui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66B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3EF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2563BF50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7F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19.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B3A7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FB9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Informacijos mainų protokolų licencijas, jei tokia reikalinga įrangos darbui ir aptarnavimui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C36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A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2A49" w:rsidRPr="00C016F2" w14:paraId="150669F7" w14:textId="77777777" w:rsidTr="002751DA">
        <w:trPr>
          <w:gridAfter w:val="1"/>
          <w:wAfter w:w="20" w:type="pct"/>
          <w:trHeight w:val="20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7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20.</w:t>
            </w: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89A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BB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raktus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Dongle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), jei tokia reikalinga įrangos darbui ir aptarnavimui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E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AB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21BF263" w14:textId="77777777" w:rsidR="00282A49" w:rsidRPr="00C016F2" w:rsidRDefault="00282A49" w:rsidP="00282A49">
      <w:pPr>
        <w:pStyle w:val="NoSpacing"/>
        <w:spacing w:line="360" w:lineRule="auto"/>
        <w:rPr>
          <w:rFonts w:ascii="Arial" w:hAnsi="Arial"/>
        </w:rPr>
      </w:pPr>
      <w:r w:rsidRPr="00C016F2">
        <w:rPr>
          <w:rFonts w:ascii="Arial" w:hAnsi="Arial"/>
        </w:rPr>
        <w:t>* - tik elektros sektoriui;</w:t>
      </w:r>
    </w:p>
    <w:p w14:paraId="752E88A4" w14:textId="77777777" w:rsidR="00282A49" w:rsidRPr="00C016F2" w:rsidRDefault="00282A49" w:rsidP="00282A49">
      <w:pPr>
        <w:pStyle w:val="NoSpacing"/>
        <w:spacing w:line="360" w:lineRule="auto"/>
        <w:rPr>
          <w:rFonts w:ascii="Arial" w:hAnsi="Arial"/>
        </w:rPr>
      </w:pPr>
      <w:r w:rsidRPr="00C016F2">
        <w:rPr>
          <w:rFonts w:ascii="Arial" w:hAnsi="Arial"/>
        </w:rPr>
        <w:t>** - tik dujų sektoriui;</w:t>
      </w:r>
    </w:p>
    <w:p w14:paraId="153D0320" w14:textId="77777777" w:rsidR="00282A49" w:rsidRPr="00C016F2" w:rsidRDefault="00282A49" w:rsidP="00282A49">
      <w:pPr>
        <w:spacing w:line="360" w:lineRule="auto"/>
        <w:rPr>
          <w:rFonts w:ascii="Arial" w:hAnsi="Arial" w:cs="Arial"/>
          <w:bCs/>
          <w:strike/>
          <w:sz w:val="22"/>
          <w:szCs w:val="22"/>
        </w:rPr>
      </w:pPr>
      <w:r w:rsidRPr="00C016F2">
        <w:rPr>
          <w:rFonts w:ascii="Arial" w:hAnsi="Arial"/>
          <w:sz w:val="22"/>
          <w:szCs w:val="22"/>
        </w:rPr>
        <w:t xml:space="preserve">*** - reikalaujama tik, kai </w:t>
      </w:r>
      <w:proofErr w:type="spellStart"/>
      <w:r w:rsidRPr="00C016F2">
        <w:rPr>
          <w:rFonts w:ascii="Arial" w:hAnsi="Arial" w:cs="Arial"/>
          <w:bCs/>
          <w:sz w:val="22"/>
          <w:szCs w:val="22"/>
        </w:rPr>
        <w:t>Micro</w:t>
      </w:r>
      <w:proofErr w:type="spellEnd"/>
      <w:r w:rsidRPr="00C016F2">
        <w:rPr>
          <w:rFonts w:ascii="Arial" w:hAnsi="Arial" w:cs="Arial"/>
          <w:bCs/>
          <w:sz w:val="22"/>
          <w:szCs w:val="22"/>
        </w:rPr>
        <w:t xml:space="preserve"> TSPĮ</w:t>
      </w:r>
      <w:r w:rsidRPr="00C016F2">
        <w:rPr>
          <w:rFonts w:ascii="Arial" w:hAnsi="Arial" w:cs="Arial"/>
          <w:sz w:val="22"/>
          <w:szCs w:val="22"/>
        </w:rPr>
        <w:t xml:space="preserve"> binariniai įėjimai, binariniai išėjimai, analoginiai įėjimai realizuoti kaip atskiri moduliai.</w:t>
      </w:r>
    </w:p>
    <w:p w14:paraId="60ADACBA" w14:textId="77777777" w:rsidR="00282A49" w:rsidRPr="00C016F2" w:rsidRDefault="00282A49" w:rsidP="00282A49">
      <w:pPr>
        <w:pStyle w:val="NoSpacing"/>
        <w:rPr>
          <w:rFonts w:ascii="Arial" w:hAnsi="Arial"/>
          <w:b/>
          <w:bCs/>
        </w:rPr>
      </w:pPr>
    </w:p>
    <w:p w14:paraId="01C84E11" w14:textId="77777777" w:rsidR="00282A49" w:rsidRPr="00C016F2" w:rsidRDefault="00282A49" w:rsidP="00282A49">
      <w:pPr>
        <w:pStyle w:val="NoSpacing"/>
        <w:rPr>
          <w:rFonts w:ascii="Arial" w:hAnsi="Arial"/>
          <w:b/>
          <w:bCs/>
        </w:rPr>
      </w:pPr>
    </w:p>
    <w:p w14:paraId="7C678444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hAnsi="Arial"/>
          <w:b/>
          <w:bCs/>
        </w:rPr>
        <w:t>Pastabos:</w:t>
      </w:r>
    </w:p>
    <w:p w14:paraId="2A4A1759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776E7870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  <w:r w:rsidRPr="00C016F2">
        <w:rPr>
          <w:rFonts w:ascii="Arial" w:eastAsia="Arial" w:hAnsi="Arial"/>
          <w:b/>
          <w:bCs/>
        </w:rPr>
        <w:t>Dokumentacija reikalaujamo parametro atitikimo pagrindimui:</w:t>
      </w:r>
    </w:p>
    <w:p w14:paraId="640F48FC" w14:textId="77777777" w:rsidR="00282A49" w:rsidRPr="00C016F2" w:rsidRDefault="00282A49" w:rsidP="00282A49">
      <w:pPr>
        <w:pStyle w:val="NoSpacing"/>
        <w:rPr>
          <w:rFonts w:ascii="Arial" w:eastAsia="Arial" w:hAnsi="Arial"/>
        </w:rPr>
      </w:pPr>
    </w:p>
    <w:p w14:paraId="396FE5C1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14CE00C5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Akreditacijos biuro, kuris turi būti Europos akreditacijos organizacijos (angl. EA) pilnavertis narys (pilnaverčių (angl. </w:t>
      </w:r>
      <w:proofErr w:type="spellStart"/>
      <w:r w:rsidRPr="00C016F2">
        <w:rPr>
          <w:rFonts w:ascii="Arial" w:eastAsia="Arial" w:hAnsi="Arial"/>
        </w:rPr>
        <w:t>Full</w:t>
      </w:r>
      <w:proofErr w:type="spellEnd"/>
      <w:r w:rsidRPr="00C016F2">
        <w:rPr>
          <w:rFonts w:ascii="Arial" w:eastAsia="Arial" w:hAnsi="Arial"/>
        </w:rPr>
        <w:t xml:space="preserve"> </w:t>
      </w:r>
      <w:proofErr w:type="spellStart"/>
      <w:r w:rsidRPr="00C016F2">
        <w:rPr>
          <w:rFonts w:ascii="Arial" w:eastAsia="Arial" w:hAnsi="Arial"/>
        </w:rPr>
        <w:t>member</w:t>
      </w:r>
      <w:proofErr w:type="spellEnd"/>
      <w:r w:rsidRPr="00C016F2">
        <w:rPr>
          <w:rFonts w:ascii="Arial" w:eastAsia="Arial" w:hAnsi="Arial"/>
        </w:rPr>
        <w:t>) narių sąrašas: http://www.european-accreditation.org/ea-members), akredituotos įstaigos (laboratorijos) akreditacijos sritį įrodantys dokumentai;</w:t>
      </w:r>
    </w:p>
    <w:p w14:paraId="3E004F5F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Bandymų, atliktų akredituotoje (-</w:t>
      </w:r>
      <w:proofErr w:type="spellStart"/>
      <w:r w:rsidRPr="00C016F2">
        <w:rPr>
          <w:rFonts w:ascii="Arial" w:eastAsia="Arial" w:hAnsi="Arial"/>
        </w:rPr>
        <w:t>se</w:t>
      </w:r>
      <w:proofErr w:type="spellEnd"/>
      <w:r w:rsidRPr="00C016F2">
        <w:rPr>
          <w:rFonts w:ascii="Arial" w:eastAsia="Arial" w:hAnsi="Arial"/>
        </w:rPr>
        <w:t>) laboratorijoje (-</w:t>
      </w:r>
      <w:proofErr w:type="spellStart"/>
      <w:r w:rsidRPr="00C016F2">
        <w:rPr>
          <w:rFonts w:ascii="Arial" w:eastAsia="Arial" w:hAnsi="Arial"/>
        </w:rPr>
        <w:t>se</w:t>
      </w:r>
      <w:proofErr w:type="spellEnd"/>
      <w:r w:rsidRPr="00C016F2">
        <w:rPr>
          <w:rFonts w:ascii="Arial" w:eastAsia="Arial" w:hAnsi="Arial"/>
        </w:rPr>
        <w:t>)  protokolų kopijos;</w:t>
      </w:r>
    </w:p>
    <w:p w14:paraId="2CF1C621" w14:textId="77777777" w:rsidR="00282A49" w:rsidRPr="00C016F2" w:rsidRDefault="00282A49" w:rsidP="00282A49">
      <w:pPr>
        <w:pStyle w:val="NoSpacing"/>
        <w:numPr>
          <w:ilvl w:val="0"/>
          <w:numId w:val="19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parengtas gaminio techninis aprašymas arba gamintojo deklaracija; </w:t>
      </w:r>
    </w:p>
    <w:p w14:paraId="524AB8ED" w14:textId="77777777" w:rsidR="00282A49" w:rsidRPr="00C016F2" w:rsidRDefault="00282A49" w:rsidP="00282A49">
      <w:pPr>
        <w:pStyle w:val="NoSpacing"/>
        <w:numPr>
          <w:ilvl w:val="0"/>
          <w:numId w:val="19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17A54D3E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3B9101A4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44F8BA4F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1510385A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 xml:space="preserve">TIPINIAI TECHNINIAI REIKALAVIMAI DUJŲ SKIRSTOMOJO TINKLO </w:t>
      </w:r>
      <w:proofErr w:type="spellStart"/>
      <w:r w:rsidRPr="00C016F2">
        <w:rPr>
          <w:rFonts w:ascii="Arial" w:hAnsi="Arial" w:cs="Arial"/>
          <w:b/>
          <w:bCs/>
        </w:rPr>
        <w:t>DSRĮr</w:t>
      </w:r>
      <w:proofErr w:type="spellEnd"/>
      <w:r w:rsidRPr="00C016F2">
        <w:rPr>
          <w:rFonts w:ascii="Arial" w:hAnsi="Arial" w:cs="Arial"/>
          <w:b/>
          <w:bCs/>
        </w:rPr>
        <w:t xml:space="preserve"> UŽDUJINIMO SIGNALIZATORIAUS KOMPLEKTUI</w:t>
      </w:r>
    </w:p>
    <w:p w14:paraId="2A4E8B65" w14:textId="77777777" w:rsidR="00282A49" w:rsidRPr="00C016F2" w:rsidRDefault="00282A49" w:rsidP="00282A49">
      <w:pPr>
        <w:jc w:val="center"/>
        <w:rPr>
          <w:rFonts w:ascii="Arial" w:hAnsi="Arial" w:cs="Arial"/>
          <w:sz w:val="22"/>
          <w:szCs w:val="22"/>
        </w:rPr>
      </w:pPr>
    </w:p>
    <w:p w14:paraId="22466C19" w14:textId="77777777" w:rsidR="00282A49" w:rsidRPr="00C016F2" w:rsidRDefault="00282A49" w:rsidP="00282A49">
      <w:pPr>
        <w:rPr>
          <w:vanish/>
        </w:rPr>
      </w:pPr>
    </w:p>
    <w:p w14:paraId="02ADBCB9" w14:textId="77777777" w:rsidR="00282A49" w:rsidRPr="00C016F2" w:rsidRDefault="00282A49" w:rsidP="00282A49">
      <w:pPr>
        <w:rPr>
          <w:vanish/>
        </w:rPr>
      </w:pPr>
    </w:p>
    <w:p w14:paraId="5E2DBD2D" w14:textId="77777777" w:rsidR="00282A49" w:rsidRPr="00C016F2" w:rsidRDefault="00282A49" w:rsidP="00282A49">
      <w:pPr>
        <w:rPr>
          <w:vanish/>
        </w:rPr>
      </w:pPr>
    </w:p>
    <w:p w14:paraId="1BBF5B7E" w14:textId="77777777" w:rsidR="00282A49" w:rsidRPr="00C016F2" w:rsidRDefault="00282A49" w:rsidP="00282A49">
      <w:pPr>
        <w:rPr>
          <w:vanish/>
        </w:rPr>
      </w:pPr>
    </w:p>
    <w:p w14:paraId="1725A9B9" w14:textId="77777777" w:rsidR="00282A49" w:rsidRPr="00C016F2" w:rsidRDefault="00282A49" w:rsidP="00282A49">
      <w:pPr>
        <w:rPr>
          <w:vanish/>
        </w:rPr>
      </w:pPr>
    </w:p>
    <w:p w14:paraId="1AECD37C" w14:textId="77777777" w:rsidR="00282A49" w:rsidRPr="00C016F2" w:rsidRDefault="00282A49" w:rsidP="00282A49">
      <w:pPr>
        <w:rPr>
          <w:vanish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1250"/>
        <w:gridCol w:w="5384"/>
        <w:gridCol w:w="2415"/>
        <w:gridCol w:w="2929"/>
        <w:gridCol w:w="3235"/>
        <w:gridCol w:w="92"/>
      </w:tblGrid>
      <w:tr w:rsidR="00684146" w:rsidRPr="00C016F2" w14:paraId="5B72D069" w14:textId="77777777" w:rsidTr="002751DA">
        <w:trPr>
          <w:trHeight w:val="526"/>
          <w:tblHeader/>
          <w:jc w:val="center"/>
        </w:trPr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3177" w14:textId="79D9784A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283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969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370290E3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F525" w14:textId="47E22D1E" w:rsidR="00684146" w:rsidRPr="00C016F2" w:rsidRDefault="00684146" w:rsidP="00684146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28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FA8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252EB63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86C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70299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28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DC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538E59BA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57BC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A48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D4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FB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B70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Pateikiamos nuorodos į kartu su Pasiūlymu pateiktus dokumentus pagrindžiančius Prekių atitikimą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65131621" w14:textId="77777777" w:rsidTr="002751DA">
        <w:trPr>
          <w:gridAfter w:val="1"/>
          <w:wAfter w:w="30" w:type="pct"/>
          <w:trHeight w:val="155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201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54C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00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B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A3B844A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4F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2C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44B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63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C3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8BD9E5C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061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8554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Uždujinimo signalizatorius turi atitikti šių ar lygiaverčių standartų reikalavimus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C87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ST EN 50270:2007</w:t>
            </w:r>
          </w:p>
          <w:p w14:paraId="1E8AA57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LST EN 61779-2:2002</w:t>
            </w:r>
          </w:p>
          <w:p w14:paraId="47F9D7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DD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3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CB901BE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8C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4A9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6D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7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E9CB04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3A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0D1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FDA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+40⁰C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8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BA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92FEA68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9C5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70C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51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40 ÷ 80 %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62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C7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8742343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7BC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A0D9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Atmosferinis slėgis ribose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66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(101±4)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kPa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ar (760±30) mm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Hg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70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87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474CBDE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7D5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F8DA" w14:textId="77777777" w:rsidR="00282A49" w:rsidRPr="00C016F2" w:rsidRDefault="00282A49" w:rsidP="00395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Uždujinimo signalizatoriaus komplektas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B9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Sudarytas iš uždujinimo signalizatoriaus ir dujų koncentracijos jutiklio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2D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8C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B369509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E23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ED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Uždujinimo signalizatorius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CC3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 , modelis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D3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6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D9D62B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AB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lastRenderedPageBreak/>
              <w:t>4.1.2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7C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Paskirtis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A93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kontroliuoti degaus dujų mišinio formavimąsi uždarose patalpose ir išduoti avarijos signalus dujų koncentracijai pasiekus užduotą lygį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1F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6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B97BB9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0C9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8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Uždujinimo signalizatoriaus įrengimo vieta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48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spintoje, sprogimui nepavojingoje zonoje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0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D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CD1D53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583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4.1.4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27B1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Kontroliuojamos dujų koncentracijos ribos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8D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nuo 0 iki 50% (nuo apatinės gamtinių dujų </w:t>
            </w:r>
          </w:p>
          <w:p w14:paraId="3365917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sprogimo ribos) </w:t>
            </w:r>
          </w:p>
          <w:p w14:paraId="5A8B06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9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6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9D0" w:rsidRPr="00C016F2" w14:paraId="38E8172D" w14:textId="77777777" w:rsidTr="009C5813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A3DB" w14:textId="77777777" w:rsidR="006129D0" w:rsidRPr="00C016F2" w:rsidRDefault="006129D0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4.1.5</w:t>
            </w:r>
          </w:p>
        </w:tc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9C863" w14:textId="77777777" w:rsidR="006129D0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Signalizacija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610FDD2" w14:textId="77777777" w:rsidR="006129D0" w:rsidRPr="00C016F2" w:rsidRDefault="006129D0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564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20% - įspėjamoji,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0F1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01CE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29D0" w:rsidRPr="00C016F2" w14:paraId="089C991B" w14:textId="77777777" w:rsidTr="009C5813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DCEF" w14:textId="77777777" w:rsidR="006129D0" w:rsidRPr="00C016F2" w:rsidRDefault="006129D0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4.1.6</w:t>
            </w:r>
          </w:p>
        </w:tc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9086" w14:textId="16F0D67F" w:rsidR="006129D0" w:rsidRPr="00C016F2" w:rsidRDefault="006129D0" w:rsidP="00B7551D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1408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40% - avarinė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F51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C5E" w14:textId="77777777" w:rsidR="006129D0" w:rsidRPr="00C016F2" w:rsidRDefault="006129D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B06" w:rsidRPr="00C016F2" w14:paraId="1CC108E0" w14:textId="77777777" w:rsidTr="00651131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43F2" w14:textId="77777777" w:rsidR="00955B06" w:rsidRPr="00C016F2" w:rsidRDefault="00955B06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4.1.7</w:t>
            </w:r>
          </w:p>
        </w:tc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5F47" w14:textId="2EAE195C" w:rsidR="006129D0" w:rsidRDefault="006129D0" w:rsidP="00B7551D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Apsaugos klasė, pagal IEC 60529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5FCD76BB" w14:textId="3B268E00" w:rsidR="00651131" w:rsidRDefault="00651131" w:rsidP="00B7551D">
            <w:r w:rsidRPr="009260E4">
              <w:rPr>
                <w:rFonts w:ascii="Calibri" w:hAnsi="Calibri" w:cs="Tahoma"/>
              </w:rPr>
              <w:t>Darbinė aplinkos temperatūra ne siauresnėse ribose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6850D9CB" w14:textId="77777777" w:rsidR="00651131" w:rsidRDefault="00651131" w:rsidP="00B7551D">
            <w:r w:rsidRPr="009260E4">
              <w:rPr>
                <w:rFonts w:ascii="Calibri" w:hAnsi="Calibri" w:cs="Tahoma"/>
              </w:rPr>
              <w:t>Signalo izoliacinis barjeras turi palaikyti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00C0363D" w14:textId="77777777" w:rsidR="00651131" w:rsidRDefault="00651131" w:rsidP="00B7551D">
            <w:r w:rsidRPr="005F1E0F">
              <w:rPr>
                <w:rFonts w:ascii="Arial" w:hAnsi="Arial" w:cs="Arial"/>
                <w:sz w:val="22"/>
                <w:szCs w:val="22"/>
              </w:rPr>
              <w:t>Darbo režimas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0FDA262" w14:textId="2743DD4C" w:rsidR="00955B06" w:rsidRPr="00C016F2" w:rsidRDefault="00651131" w:rsidP="00B7551D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 Informacijos perdavimas į </w:t>
            </w:r>
            <w:proofErr w:type="spellStart"/>
            <w:r w:rsidRPr="005F1E0F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5F1E0F">
              <w:rPr>
                <w:rFonts w:ascii="Arial" w:hAnsi="Arial" w:cs="Arial"/>
                <w:sz w:val="22"/>
                <w:szCs w:val="22"/>
              </w:rPr>
              <w:t xml:space="preserve"> TSPĮ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306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nepertraukiamas 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CE5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6BA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B06" w:rsidRPr="00C016F2" w14:paraId="5DE5DED4" w14:textId="77777777" w:rsidTr="00C917F3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41E8" w14:textId="77777777" w:rsidR="00955B06" w:rsidRPr="00C016F2" w:rsidRDefault="00955B06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4.1.8</w:t>
            </w:r>
          </w:p>
        </w:tc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3486" w14:textId="1A74DA6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F150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 mažiau kaip 2 vnt. diskretinių išėjimų – (relinis normaliai sujungtas kontaktas, kiekvienam signalui atskiras).  </w:t>
            </w:r>
          </w:p>
          <w:p w14:paraId="3E2074D6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96F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367" w14:textId="77777777" w:rsidR="00955B06" w:rsidRPr="00C016F2" w:rsidRDefault="00955B06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F3AF09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0F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4.1.9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DDF5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įtampa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9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230 VAC, 12 VDC (rezervinis)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15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34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7A2AAE0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A9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4.1.10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4872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Sunaudojamas galingumas, ne daugiau kaip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0C8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10 W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CC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58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7E6C987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23F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4.1.11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D88E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C7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158x182x62mm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C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ED4E18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F73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4.1.12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E0A6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5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-  Reikalingas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F2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A5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35F8" w:rsidRPr="00C016F2" w14:paraId="24FC651F" w14:textId="77777777" w:rsidTr="005F35F8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7CD" w14:textId="77777777" w:rsidR="005F35F8" w:rsidRPr="00C016F2" w:rsidRDefault="005F35F8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45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F74B1" w14:textId="2DD49C5D" w:rsidR="005F35F8" w:rsidRPr="00C016F2" w:rsidRDefault="005F35F8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>Dujų koncentracijos jutiklis suderinamas darbui su uždujinimo signalizatoriumi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282A49" w:rsidRPr="00C016F2" w14:paraId="7D6F6C3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04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4.2.1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A268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Paskirtis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3C5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kontroliuoti degaus dujų mišinio formavimąsi uždarose sprogimui pavojingose patalpose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8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F5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1C4049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8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lastRenderedPageBreak/>
              <w:t>4.2.2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A4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Dujų koncentracijos jutiklio įrengimo vieta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7D5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zona, sprogimui pavojingoje patalpoje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2C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58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D3CA98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D93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91EF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Kontroliuojamos dujos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42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visi angliavandeniliai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A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E5B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57BC64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65E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4.2.4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4D66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Kontroliuojama dujų koncentracija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0CE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(0 - 50) % apatinės užsiliepsnojimo ribos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B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A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0CF8642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C9A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4.2.5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4F21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Darbo režimas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17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nepertraukiamas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8F6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0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B607D5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5D2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4.2.6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BF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E6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112x64x30mm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6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7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012995F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416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4.2.7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1F9F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Jutiklio išpildymas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FA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išpildymo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48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1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80D" w:rsidRPr="00C016F2" w14:paraId="506DD2CB" w14:textId="77777777" w:rsidTr="0002080D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BF23" w14:textId="77777777" w:rsidR="0002080D" w:rsidRPr="00C016F2" w:rsidRDefault="0002080D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4.2.8</w:t>
            </w:r>
          </w:p>
        </w:tc>
        <w:tc>
          <w:tcPr>
            <w:tcW w:w="45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03C8" w14:textId="660053A5" w:rsidR="0002080D" w:rsidRPr="00C016F2" w:rsidRDefault="0002080D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Aplinkos klasifikacija:</w:t>
            </w:r>
          </w:p>
        </w:tc>
      </w:tr>
      <w:tr w:rsidR="00282A49" w:rsidRPr="00C016F2" w14:paraId="29B196DA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85F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4.2.8.2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4FB8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Potencialiai sprogioje aplinkoje naudojamos įrangos grupė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15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IIA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F9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2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864C277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F12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4.2.8.3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40D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Įrangos kategorija pagal saugumo lygį ir rizikas, </w:t>
            </w:r>
          </w:p>
          <w:p w14:paraId="726BB8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kad ji pati gali tapti gaisro ar sprogimo šaltiniu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</w:p>
          <w:p w14:paraId="29817277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16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žemesnė nei kategorija 2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D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9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16D1D26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89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4.2.9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5A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16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  Reikalingas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C6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1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98F55DD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93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4.3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562B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Komplektacija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B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Uždujinimo signalizatorius kuris dirba kartu su nutolusiu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zonoje montuojamu dujų koncentracijos jutikliu , jutiklio kabelio prijungimo jungtis, signalizatoriaus kabelio iš jutiklio prijungimo jungtis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6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1E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A6B9774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99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4.4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D5D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Kabelio , jungiančio signalizatorių su jutikliu ilgis,  ne daugiau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71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300 m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59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AC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00FB021" w14:textId="77777777" w:rsidTr="002751DA">
        <w:trPr>
          <w:gridAfter w:val="1"/>
          <w:wAfter w:w="30" w:type="pct"/>
          <w:trHeight w:val="20"/>
          <w:tblHeader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0D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4.5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FDED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Uždujinimo signalizatoriui su jutikliu turi būti taikoma garantija, nuo Pirkėjui įrangos pateikimo datos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4D8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mažiau kaip 24 mėn.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B7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5B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4D11B" w14:textId="77777777" w:rsidR="00282A49" w:rsidRPr="00C016F2" w:rsidRDefault="00282A49" w:rsidP="00282A49">
      <w:pPr>
        <w:rPr>
          <w:vanish/>
        </w:rPr>
      </w:pPr>
    </w:p>
    <w:p w14:paraId="6936E0F5" w14:textId="77777777" w:rsidR="00282A49" w:rsidRPr="00C016F2" w:rsidRDefault="00282A49" w:rsidP="00282A49">
      <w:pPr>
        <w:rPr>
          <w:rFonts w:ascii="Arial" w:eastAsia="Arial" w:hAnsi="Arial" w:cs="Arial"/>
          <w:b/>
          <w:bCs/>
        </w:rPr>
      </w:pPr>
    </w:p>
    <w:p w14:paraId="79610346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9C78054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1592DF93" w14:textId="77777777" w:rsidR="00282A49" w:rsidRPr="00C016F2" w:rsidRDefault="00282A49" w:rsidP="00282A49">
      <w:pPr>
        <w:pStyle w:val="NoSpacing"/>
        <w:numPr>
          <w:ilvl w:val="0"/>
          <w:numId w:val="20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3E97C1B3" w14:textId="77777777" w:rsidR="00282A49" w:rsidRPr="00C016F2" w:rsidRDefault="00282A49" w:rsidP="00282A49">
      <w:pPr>
        <w:pStyle w:val="NoSpacing"/>
        <w:numPr>
          <w:ilvl w:val="0"/>
          <w:numId w:val="20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5EEECBD0" w14:textId="77777777" w:rsidR="00282A49" w:rsidRPr="00C016F2" w:rsidRDefault="00282A49" w:rsidP="00282A49">
      <w:pPr>
        <w:pStyle w:val="NoSpacing"/>
        <w:numPr>
          <w:ilvl w:val="0"/>
          <w:numId w:val="20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0A0DD7F6" w14:textId="77777777" w:rsidR="00282A49" w:rsidRPr="00C016F2" w:rsidRDefault="00282A49" w:rsidP="00282A49">
      <w:pPr>
        <w:pStyle w:val="NoSpacing"/>
        <w:numPr>
          <w:ilvl w:val="0"/>
          <w:numId w:val="20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5022B356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5E46C235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5B954E88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 xml:space="preserve">TECHNINIAI REIKALAVIMAI DUJŲ SKIRSTOMOJO TINKLO </w:t>
      </w:r>
      <w:proofErr w:type="spellStart"/>
      <w:r w:rsidRPr="00C016F2">
        <w:rPr>
          <w:rFonts w:ascii="Arial" w:hAnsi="Arial" w:cs="Arial"/>
          <w:b/>
          <w:bCs/>
        </w:rPr>
        <w:t>DSRĮr</w:t>
      </w:r>
      <w:proofErr w:type="spellEnd"/>
      <w:r w:rsidRPr="00C016F2">
        <w:rPr>
          <w:rFonts w:ascii="Arial" w:hAnsi="Arial" w:cs="Arial"/>
          <w:b/>
          <w:bCs/>
        </w:rPr>
        <w:t xml:space="preserve"> MICRO TSPĮ SPINTAI</w:t>
      </w:r>
    </w:p>
    <w:p w14:paraId="09F2AB19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ATITIKIMŲ LENTELĖ</w:t>
      </w:r>
    </w:p>
    <w:p w14:paraId="3D9AA2F1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5028" w:type="pct"/>
        <w:jc w:val="center"/>
        <w:tblLook w:val="0000" w:firstRow="0" w:lastRow="0" w:firstColumn="0" w:lastColumn="0" w:noHBand="0" w:noVBand="0"/>
      </w:tblPr>
      <w:tblGrid>
        <w:gridCol w:w="1361"/>
        <w:gridCol w:w="3915"/>
        <w:gridCol w:w="3492"/>
        <w:gridCol w:w="2514"/>
        <w:gridCol w:w="4022"/>
        <w:gridCol w:w="25"/>
      </w:tblGrid>
      <w:tr w:rsidR="00684146" w:rsidRPr="00C016F2" w14:paraId="2C57C69F" w14:textId="77777777" w:rsidTr="002751DA">
        <w:trPr>
          <w:gridAfter w:val="1"/>
          <w:wAfter w:w="8" w:type="pct"/>
          <w:trHeight w:val="526"/>
          <w:tblHeader/>
          <w:jc w:val="center"/>
        </w:trPr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F60" w14:textId="2E80A3A7" w:rsidR="00684146" w:rsidRPr="0039411F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27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348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75EF7A82" w14:textId="77777777" w:rsidTr="002751DA">
        <w:trPr>
          <w:trHeight w:val="20"/>
          <w:tblHeader/>
          <w:jc w:val="center"/>
        </w:trPr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E9D" w14:textId="2D743F2E" w:rsidR="00684146" w:rsidRPr="0039411F" w:rsidRDefault="00684146" w:rsidP="00684146">
            <w:pPr>
              <w:rPr>
                <w:rFonts w:ascii="Arial" w:hAnsi="Arial" w:cs="Arial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2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C9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6794E352" w14:textId="77777777" w:rsidTr="002751DA">
        <w:trPr>
          <w:trHeight w:val="20"/>
          <w:tblHeader/>
          <w:jc w:val="center"/>
        </w:trPr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BAEB" w14:textId="77777777" w:rsidR="00282A49" w:rsidRPr="00C016F2" w:rsidRDefault="00282A49" w:rsidP="00395723">
            <w:pPr>
              <w:rPr>
                <w:rFonts w:ascii="Arial" w:hAnsi="Arial" w:cs="Arial"/>
              </w:rPr>
            </w:pPr>
            <w:r w:rsidRPr="0070299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ascii="Arial" w:hAnsi="Arial"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2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69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668256F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AC89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4DA4E54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AE27" w14:textId="77777777" w:rsidR="00282A49" w:rsidRPr="00C016F2" w:rsidRDefault="00282A49" w:rsidP="00395723">
            <w:pPr>
              <w:rPr>
                <w:rFonts w:ascii="Arial" w:hAnsi="Arial" w:cs="Arial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E934" w14:textId="77777777" w:rsidR="00282A49" w:rsidRPr="00C016F2" w:rsidRDefault="00282A49" w:rsidP="00395723">
            <w:pPr>
              <w:rPr>
                <w:rFonts w:ascii="Arial" w:hAnsi="Arial" w:cs="Arial"/>
                <w:bCs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45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CEB2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60BC556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C1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F40" w14:textId="77777777" w:rsidR="00282A49" w:rsidRPr="00C016F2" w:rsidRDefault="00282A49" w:rsidP="00395723">
            <w:pPr>
              <w:rPr>
                <w:rFonts w:ascii="Calibri" w:hAnsi="Calibri" w:cs="Tahoma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A31E" w14:textId="77777777" w:rsidR="00282A49" w:rsidRPr="00C016F2" w:rsidRDefault="00282A49" w:rsidP="00395723">
            <w:pPr>
              <w:rPr>
                <w:rFonts w:ascii="Calibri" w:hAnsi="Calibri" w:cs="Tahoma"/>
                <w:bCs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79B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FD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3ACB9E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6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C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FC7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44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38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4C9772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7E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E42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spinta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DCB" w14:textId="03128891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9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E3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6014AC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17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EDF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F56" w14:textId="790DD314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FC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4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34B133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050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2C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spintos</w:t>
            </w:r>
            <w:r w:rsidRPr="00C016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klases indeksas, pagal IEC 60529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B00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ne mažesnės kaip IP 61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4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0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9DF80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7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02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klasės indeksas, pagal IEC 62262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206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 mažesnis kaip IK08 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E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9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2935E6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D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4B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spintos gabaritai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B9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33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F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77FCDB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07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D8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aukštis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7E9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600 - 610 mm. ribose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884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31BF1C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C1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56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plotis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61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600 - 610 mm. ribose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BD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E1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E7E303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3DE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DC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gylis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F61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200 - 250 mm. ribose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5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E8C243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E3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E1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6E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Plienas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3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CB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212B69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F1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3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korpuso dažymas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31F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miltelinis dažymas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FA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E6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A4484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2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A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Spalva pagal RAL katalogą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8F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RAL7035 arba RAL7032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B4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BF8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8A7A23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31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D95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Durų atidarymas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6C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Vienpusės atidaromos durys 120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23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C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6E672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70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2F5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11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 rakinimo taškų,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86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8D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01D257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94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3.11.1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B3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užrakto funkcijos: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410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 priveržiamomis spynomis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3EB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4F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836768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97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3.11.2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16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5AB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su trikampio formos raktu ir ne mažiau kaip dviejų vienetų raktų komplektu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F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D9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7F6201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03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4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Aptarnavimas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9A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Vienpusio aptarnavimo iš priekio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B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FC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44FC6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E7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766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Kabelių įvedimas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143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Kabelių įėjimas turi būti iš apačios su užsandarinimu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C17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9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36CF2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9D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3.13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F62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spintos komplektacija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 arba c)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67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spintoje turi būti sumontuota dėklė (kišenė)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 dokumentacijai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31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44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5311FE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B5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3.15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117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A3C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skirtuminės srovės automatiniai jungikliais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angl.RCBO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) 230V AC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3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2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F1C1E4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F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3.16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C03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318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230V AC kištukinis lizdas ant DIN bėgelio </w:t>
            </w:r>
          </w:p>
          <w:p w14:paraId="701E3E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F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6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AD89CB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36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3.17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A359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575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kabelių kanalai bei kreipiamosios;</w:t>
            </w:r>
          </w:p>
          <w:p w14:paraId="3793796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E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961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530EB7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68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3.18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068C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23D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kabelių laikikliai;</w:t>
            </w:r>
          </w:p>
          <w:p w14:paraId="70E2D29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1B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C2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2DCF5C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989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3.19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B64F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E73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įžeminimo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rinklė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(šyną);</w:t>
            </w:r>
          </w:p>
          <w:p w14:paraId="727454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6C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667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F98768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53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3.20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E04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98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automatiniai jungikliai</w:t>
            </w:r>
          </w:p>
          <w:p w14:paraId="3A7016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03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42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ADE285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FE6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3.21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A1F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915" w14:textId="77777777" w:rsidR="00282A49" w:rsidRPr="00C016F2" w:rsidRDefault="00282A49" w:rsidP="00395723">
            <w:pPr>
              <w:ind w:left="181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spintos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gnybtynai</w:t>
            </w:r>
            <w:proofErr w:type="spellEnd"/>
          </w:p>
          <w:p w14:paraId="0DA9446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A2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C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40D6E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00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3.22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E0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8D6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magnetinis spintos durų kontaktas su būsenos perdavimu į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FE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87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A6E00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80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EE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Modulinis viršįtampių ribotuvas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88E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F0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A9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488EC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73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6A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55E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645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E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D3C68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B7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0D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Atitinkantis standartus: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38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lang w:eastAsia="lt-LT"/>
              </w:rPr>
              <w:t>EN 61643-11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AC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77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0CD7F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00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4.4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D33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Klasė.(tipas)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D8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B+C arba 1+2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9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63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DA0171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C1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6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Montuojama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31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Ant DIN bėgelio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4D0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5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931B5C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10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E0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Nominali darbinė įtampa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03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230VAC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93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FD0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58975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6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8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lang w:eastAsia="lt-LT"/>
              </w:rPr>
              <w:t xml:space="preserve">Impulsinė srovė (10/350 </w:t>
            </w:r>
            <w:proofErr w:type="spellStart"/>
            <w:r w:rsidRPr="00C016F2">
              <w:rPr>
                <w:rFonts w:ascii="Arial" w:hAnsi="Arial" w:cs="Arial"/>
                <w:lang w:eastAsia="lt-LT"/>
              </w:rPr>
              <w:t>μs</w:t>
            </w:r>
            <w:proofErr w:type="spellEnd"/>
            <w:r w:rsidRPr="00C016F2">
              <w:rPr>
                <w:rFonts w:ascii="Arial" w:hAnsi="Arial" w:cs="Arial"/>
                <w:lang w:eastAsia="lt-LT"/>
              </w:rPr>
              <w:t xml:space="preserve">) </w:t>
            </w:r>
            <w:proofErr w:type="spellStart"/>
            <w:r w:rsidRPr="00C016F2">
              <w:rPr>
                <w:rFonts w:ascii="Arial" w:hAnsi="Arial" w:cs="Arial"/>
                <w:lang w:eastAsia="lt-LT"/>
              </w:rPr>
              <w:t>Iimp</w:t>
            </w:r>
            <w:proofErr w:type="spellEnd"/>
            <w:r w:rsidRPr="00C016F2">
              <w:rPr>
                <w:rFonts w:ascii="Arial" w:hAnsi="Arial" w:cs="Arial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7E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</w:rPr>
              <w:t>≥12,5kA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80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5CA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F99A58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D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C3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  <w:p w14:paraId="7EE87959" w14:textId="77777777" w:rsidR="00282A49" w:rsidRPr="00C016F2" w:rsidRDefault="00282A49" w:rsidP="00395723">
            <w:pPr>
              <w:rPr>
                <w:rFonts w:ascii="Arial" w:hAnsi="Arial" w:cs="Arial"/>
                <w:lang w:eastAsia="lt-LT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Maitinimo šaltinis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8F3" w14:textId="77777777" w:rsidR="00282A49" w:rsidRPr="00C016F2" w:rsidRDefault="00282A49" w:rsidP="00395723">
            <w:pPr>
              <w:rPr>
                <w:rFonts w:ascii="Arial" w:hAnsi="Arial" w:cs="Arial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1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A9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6C6D3B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FB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C99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A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E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B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F325EA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FA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1DE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AE2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0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E3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C40B6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8D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E1C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Aplinkos sąlygų reikalavimai: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D6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B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6B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D6EFE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61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5.4.1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2F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2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 25⁰C ÷ +50⁰C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C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25A9D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61E" w14:textId="77777777" w:rsidR="00282A49" w:rsidRPr="004351CC" w:rsidRDefault="00282A49" w:rsidP="00395723">
            <w:pPr>
              <w:ind w:left="360"/>
              <w:rPr>
                <w:rFonts w:ascii="Arial" w:hAnsi="Arial" w:cs="Arial"/>
                <w:bCs/>
                <w:color w:val="FF0000"/>
                <w:sz w:val="22"/>
                <w:szCs w:val="22"/>
                <w:bdr w:val="none" w:sz="0" w:space="0" w:color="auto" w:frame="1"/>
              </w:rPr>
            </w:pPr>
            <w:r w:rsidRPr="004351CC">
              <w:rPr>
                <w:rFonts w:ascii="Arial" w:hAnsi="Arial" w:cs="Arial"/>
                <w:bCs/>
                <w:color w:val="FF0000"/>
                <w:sz w:val="22"/>
                <w:szCs w:val="22"/>
                <w:bdr w:val="none" w:sz="0" w:space="0" w:color="auto" w:frame="1"/>
              </w:rPr>
              <w:t>5.4.2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E62" w14:textId="77777777" w:rsidR="00282A49" w:rsidRPr="004351CC" w:rsidRDefault="00282A49" w:rsidP="00395723">
            <w:pPr>
              <w:ind w:right="-108"/>
              <w:rPr>
                <w:rFonts w:ascii="Arial" w:hAnsi="Arial" w:cs="Arial"/>
                <w:color w:val="FF0000"/>
                <w:sz w:val="22"/>
                <w:szCs w:val="22"/>
                <w:bdr w:val="none" w:sz="0" w:space="0" w:color="auto" w:frame="1"/>
              </w:rPr>
            </w:pPr>
            <w:r w:rsidRPr="004351CC">
              <w:rPr>
                <w:rFonts w:ascii="Arial" w:hAnsi="Arial" w:cs="Arial"/>
                <w:color w:val="FF0000"/>
                <w:sz w:val="22"/>
                <w:szCs w:val="22"/>
                <w:bdr w:val="none" w:sz="0" w:space="0" w:color="auto" w:frame="1"/>
              </w:rPr>
              <w:t xml:space="preserve">Eksploatavimo aplinkos drėgmės viršutinė riba </w:t>
            </w:r>
            <w:r w:rsidRPr="004351CC">
              <w:rPr>
                <w:rFonts w:ascii="Arial" w:hAnsi="Arial" w:cs="Arial"/>
                <w:color w:val="FF0000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7538" w14:textId="77777777" w:rsidR="00282A49" w:rsidRPr="004351CC" w:rsidRDefault="00282A49" w:rsidP="00395723">
            <w:pPr>
              <w:rPr>
                <w:rFonts w:ascii="Arial" w:hAnsi="Arial" w:cs="Arial"/>
                <w:color w:val="FF0000"/>
                <w:sz w:val="22"/>
                <w:szCs w:val="22"/>
                <w:bdr w:val="none" w:sz="0" w:space="0" w:color="auto" w:frame="1"/>
              </w:rPr>
            </w:pPr>
            <w:r w:rsidRPr="004351CC">
              <w:rPr>
                <w:rFonts w:ascii="Arial" w:hAnsi="Arial" w:cs="Arial"/>
                <w:bCs/>
                <w:color w:val="FF0000"/>
                <w:sz w:val="22"/>
                <w:szCs w:val="22"/>
                <w:bdr w:val="none" w:sz="0" w:space="0" w:color="auto" w:frame="1"/>
              </w:rPr>
              <w:t xml:space="preserve">≥80 %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0F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3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00E87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6D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35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parametrai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43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pramoninio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industrial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) tipo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59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5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7299A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B30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4A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šaltinis ir baterijų įkroviklis su rezervinio maitinimo funkcija, užtikrinantis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F4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viskas viename arba vieno gamintojo, tada reikalavimai taikomi visam komplektui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6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F5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5D8129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3CC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9B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rezervinį elektros energijos tiekimą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 ir komunikacijos bei kitos įrangos darbą ir funkcionalumą po pagrindinio maitinimo šaltinio atsijungimo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6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ne mažiau kaip 4 val. (arba nurodoma užsakant)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8C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5C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72FBE9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10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A7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 įtampa.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1C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230VAC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2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0BB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C45AB7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4F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CD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Išėjimo įtampa.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9A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12/24 VDC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435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2F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DF044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8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5.10.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7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218BA4E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aliarmas.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14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Darbas nuo baterijos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DD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7A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6C6461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B3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68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FB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Baterijos gedimas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2AE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64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67E891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8B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503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49C1E8C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šaltinio apsaugos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BA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maksimalios įtampos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A6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FA7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6F2634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97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D4B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DB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srovės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C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C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3A7FB9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6E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5.14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04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Montavimo tipas.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5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DIN bėgelis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A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30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464B51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46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5.15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B1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arba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68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44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71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39EEF9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1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57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Analoginis dviejų kanalų 4...20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signalo izoliacinis barjeras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3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86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9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9FCBEB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B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15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FE5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8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BA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0F73A4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488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6.3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D7D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05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89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6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DCF92D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63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D03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2B3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(2014/30/ES)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86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3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E47E82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E4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3D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ATEX direktyva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83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(2014/34/ES)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ABF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DF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9EA9AE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DF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0F4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4094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maitinti  2-jų laidų keitiklį ir perduoti signalą iš sprogios aplinkos į saugią aplinką vidinės apsaugos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Ex-ia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 lygmenyje.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E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F2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EF957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81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D4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9D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20...30V DC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0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5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B53CA3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83D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DF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4B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4...20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2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9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7DDC3F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C8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76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Išėjimas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44B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4...20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5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E0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E14F0E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03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96C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Tikslumas ne blogesnis  kaip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E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0,1 %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7F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1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DC755A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9F1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43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Įėjimo, išėjimo grandinių atskyrimas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E7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Pilna galvaninė izoliacija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F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73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43CE0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1F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1A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Apsaugos klasė, pagal IEC 60529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EF7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mažesnė nei IP20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5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9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89423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944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8A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7ED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IIC sutinkamai su ATEX Direktyva</w:t>
            </w:r>
          </w:p>
          <w:p w14:paraId="034511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6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C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3941B2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9E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AEA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Darbinė aplinkos temperatūra ne siauresnėse ribose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30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–25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>0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…+50°С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26D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85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C3E53C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0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AD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Montuojamas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38B8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ant 35 mm DIN bėgelio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E6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5A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1995D2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BE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DF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EFC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Specialus kontaktų terminalas</w:t>
            </w:r>
          </w:p>
          <w:p w14:paraId="5B667F8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2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6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83C9AE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82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6.17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F95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Matmenys: ne didesni negu 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PxAxG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A31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20x120x120 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98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292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68B305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C9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6.18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B55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45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  <w:p w14:paraId="536F78A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5A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F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AF5EC3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71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4D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Izoliacinis keturių kanalų diskretinių signalų barjeras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78C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462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4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B70472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0E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78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3A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F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60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B65D87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5A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FF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Gamintojo kokybės vadybos įvertinimo sertifikatas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a)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0C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ISO 9001 arba lygiavertis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498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7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3A7D9C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F7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3E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Elektromagnetinis suderinamumas pagal 2014/30/ES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4E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(2014/30/ES)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9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6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68B054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D50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>7.5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101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Tam tikrose įtampos ribose skirtų naudoti elektros įrenginių tiekimas rinkai pagal 2014/35/ES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BB7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(2014/35/ES)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F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FAF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8CC9E2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8BD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7.6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EC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ATEX direktyva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058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Atitinka (2014/34/ES) direktyvos reikalavimą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5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7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B951BA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14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60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8D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Ex-ia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 lygmenyje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5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6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05AF8D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9D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3B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Maitinimas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43B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20...30 V DC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0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5A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69CF0E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C4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FA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Įėjimai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E43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pagal DIN 19 234 (NAMUR) arba mechaniniai kontaktai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F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4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DF917E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F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D8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  <w:t>Rėliniai</w:t>
            </w:r>
            <w:proofErr w:type="spellEnd"/>
            <w:r w:rsidRPr="00C016F2"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  <w:t xml:space="preserve"> NO išėjimai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45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250VAC,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 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51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1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A8B308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2E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3C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i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Įėjimo, išėjimo grandinių atskyrimas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83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Pilna galvaninė izoliacija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25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9E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C38F0D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27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90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Kontakto persijungimo dažnis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7C1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≤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10 Hz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2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6F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0C97C4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BA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A7F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Apsaugos klasė, pagal IEC 60529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BE2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mažesnė nei IP20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45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5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C89105C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C9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859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 (sertifikuotas)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CB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ia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IIC sutinkamai su ATEX Direktyva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85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CD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4F45D40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21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C96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Darbinė aplinkos temperatūra ne siauresnėse ribose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9D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–25°С …+50°С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DC0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09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EF203B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C2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E1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Montuojamas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44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ant 35 mm DIN bėgelio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05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1D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F393D1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7C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6A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Signalų pajungimo tipas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E5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Specialus kontaktų terminalas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38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8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341658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44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4F83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Matmenys: ne didesni negu 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PxAxG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34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40x120x120 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6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95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D9CFA59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E9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7.19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7A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>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3D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≥24 mėn.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9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BE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FABFED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26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34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  <w:p w14:paraId="0FFCFB1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signalizatorius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71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E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0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59466F2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97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DCA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887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5B1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E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C6A1C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73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8.3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03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signalizatorius turi atitikti šių ar lygiaverčių standartų reikalavimus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E5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ST EN 50270:2015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06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B2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0C4" w:rsidRPr="00C016F2" w14:paraId="6ADEB474" w14:textId="77777777" w:rsidTr="006B40C4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3FFD" w14:textId="77777777" w:rsidR="006B40C4" w:rsidRPr="00C016F2" w:rsidRDefault="006B40C4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</w:t>
            </w:r>
          </w:p>
        </w:tc>
        <w:tc>
          <w:tcPr>
            <w:tcW w:w="4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14D" w14:textId="27674D8C" w:rsidR="006B40C4" w:rsidRPr="00C016F2" w:rsidRDefault="006B40C4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sąlygų reikalavimai:</w:t>
            </w:r>
          </w:p>
        </w:tc>
      </w:tr>
      <w:tr w:rsidR="00282A49" w:rsidRPr="00C016F2" w14:paraId="2EE75FC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A9C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8.4.1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C111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77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 25⁰C ÷ +40⁰C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1B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276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A55624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CF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8.4.2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A28A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ne siauresnės nei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988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40% ÷ 80 %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A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94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1B5083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6E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AC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signalizatoriaus komplektas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54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Sudarytas iš uždujinimo signalizatoriaus ir dujų koncentracijos jutiklio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222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A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0A6BB5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C74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4B2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  <w:t>Uždujinimo signalizatoriaus paskirtis</w:t>
            </w:r>
            <w:r w:rsidRPr="00C016F2"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BB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kontroliuoti degaus dujų mišinio formavimąsi uždarose patalpose ir išduoti avarijos signalus dujų koncentracijai pasiekus užduotą lygį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67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76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19F5FB8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BEE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8EE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signalizatoriaus įrengimo vieta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17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 spintoje, sprogimui nepavojingoje zonoje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79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7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CD7102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B8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A10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Kontroliuojamos dujų koncentracijos ribos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BB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nuo 0 iki 50% (nuo apatinės gamtinių dujų sprogimo ribos)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B7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74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760" w:rsidRPr="00C016F2" w14:paraId="00EF96F6" w14:textId="77777777" w:rsidTr="004D4159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6C9" w14:textId="77777777" w:rsidR="00020760" w:rsidRPr="00C016F2" w:rsidRDefault="00020760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8.9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2373" w14:textId="77777777" w:rsidR="00020760" w:rsidRPr="00C016F2" w:rsidRDefault="00020760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E9DB1DF" w14:textId="77777777" w:rsidR="00020760" w:rsidRPr="00C016F2" w:rsidRDefault="00020760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Signalizacija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93D" w14:textId="77777777" w:rsidR="00020760" w:rsidRPr="00C016F2" w:rsidRDefault="00020760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20% - įspėjamoji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FF6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D24C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0760" w:rsidRPr="00C016F2" w14:paraId="1CBF6216" w14:textId="77777777" w:rsidTr="004D4159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DAF" w14:textId="77777777" w:rsidR="00020760" w:rsidRPr="00C016F2" w:rsidRDefault="00020760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8.10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6C89" w14:textId="77777777" w:rsidR="00020760" w:rsidRPr="00C016F2" w:rsidRDefault="00020760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9E52" w14:textId="77777777" w:rsidR="00020760" w:rsidRPr="00C016F2" w:rsidRDefault="00020760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40% - avarinė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327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DF6" w14:textId="77777777" w:rsidR="00020760" w:rsidRPr="00C016F2" w:rsidRDefault="00020760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6F6EF4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B6E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F71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Darbo režimas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33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nepertraukiamas 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FA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BB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5A32B84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C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61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Informacijos perdavimas 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mikro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TSPĮ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21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mažiau kaip 2 vnt. diskretinių išėjimų – (relinis normaliai sujungtas kontaktas, kiekvienam signalui atskiras)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E3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D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E531D7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EB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10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Maitinimo įtampa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652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230 VAC,12 VDC (rezervinė)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1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5E6E2C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7F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095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Sunaudojamas galingumas, ne daugiau kaip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CBD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10 W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2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9B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F154B7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F4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71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1F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160x185x65mm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2E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7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1538AC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6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C5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54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Reikalingas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7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DE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C1CAF35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F84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D70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Dujų koncentracijos jutiklis suderinamas darbui su uždujinimo signalizatoriumi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A8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9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FB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753ADA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0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13A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55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Tipas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2E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83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88A824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DD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8.19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7D9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Paskirtis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86C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kontroliuoti degaus dujų mišinio formavimąsi uždarose sprogimui pavojingose patalpose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4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75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E8FC6D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C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3C4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Dujų koncentracijos jutiklio įrengimo vieta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12B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zona, sprogimui pavojingoje patalpoje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5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8E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6E39FB3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33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EE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Kontroliuojamos dujos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B6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visi angliavandeniliai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9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A7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2E9478B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74A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8.22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10B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Kontroliuojama dujų koncentracija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12F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(0 - 50) % apatinės užsiliepsnojimo ribos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7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C8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414ECBE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ED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7B3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Darbo režimas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21B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nepertraukiamas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2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74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7B36C77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AF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CAF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Matmenys – ne didesni kaip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F1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115x65x35mm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E36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9C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EF75AF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3C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888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Jutiklio išpildymas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7EE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Ex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išpildymo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5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6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0120" w:rsidRPr="00C016F2" w14:paraId="6C667E5A" w14:textId="77777777" w:rsidTr="00A50120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A041" w14:textId="77777777" w:rsidR="00A50120" w:rsidRPr="00C016F2" w:rsidRDefault="00A50120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</w:t>
            </w:r>
          </w:p>
        </w:tc>
        <w:tc>
          <w:tcPr>
            <w:tcW w:w="4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B89" w14:textId="4F7394EF" w:rsidR="00A50120" w:rsidRPr="00C016F2" w:rsidRDefault="00A50120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Aplinkos klasifikacija</w:t>
            </w:r>
          </w:p>
        </w:tc>
      </w:tr>
      <w:tr w:rsidR="00282A49" w:rsidRPr="00C016F2" w14:paraId="572EEC0A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F0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8.26.1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CA07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Potencialiai sprogioje aplinkoje naudojamos įrangos grupė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F03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IIA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9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078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BECB20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57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8.26.2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94A1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Įrangos kategorija pagal saugumo lygį ir rizikas, kad ji pati gali tapti gaisro ar sprogimo šaltiniu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DE1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žemesnė nei kategorija 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2E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57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33B5546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11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8.27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756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LR metrologinis sertifikatas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d)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86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Reikalingas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BF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C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C7967BD" w14:textId="77777777" w:rsidTr="002751DA">
        <w:trPr>
          <w:trHeight w:val="20"/>
          <w:tblHeader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2F9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8.28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FBD" w14:textId="77777777" w:rsidR="00282A49" w:rsidRPr="00C016F2" w:rsidRDefault="00282A49" w:rsidP="00395723">
            <w:pPr>
              <w:ind w:right="-108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Uždujinimo signalizatoriui su jutikliu turi būti taikoma garantija, nuo Pirkėjui įrangos pateikimo datos</w:t>
            </w: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b) arba c)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0B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C016F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 mažiau kaip 24 mėn.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E56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8D8512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5836BAFC" w14:textId="77777777" w:rsidR="00282A49" w:rsidRPr="00C016F2" w:rsidRDefault="00282A49" w:rsidP="00282A49">
      <w:pPr>
        <w:rPr>
          <w:rFonts w:ascii="Arial" w:eastAsia="Arial" w:hAnsi="Arial" w:cs="Arial"/>
          <w:b/>
          <w:bCs/>
          <w:sz w:val="22"/>
          <w:szCs w:val="22"/>
        </w:rPr>
      </w:pPr>
    </w:p>
    <w:p w14:paraId="46B03F45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  <w:sz w:val="22"/>
          <w:szCs w:val="22"/>
        </w:rPr>
        <w:t>Dokumentacija reikalaujamo parametro atitikimo pagrindimui:</w:t>
      </w:r>
    </w:p>
    <w:p w14:paraId="72781F38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552896E" w14:textId="77777777" w:rsidR="00282A49" w:rsidRPr="00C016F2" w:rsidRDefault="00282A49" w:rsidP="00282A49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4A6EEB98" w14:textId="77777777" w:rsidR="00282A49" w:rsidRPr="00C016F2" w:rsidRDefault="00282A49" w:rsidP="00282A49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Gamintojo parengtas gaminio techninis aprašymas arba gamintojo deklaracija;</w:t>
      </w:r>
    </w:p>
    <w:p w14:paraId="1C510D9F" w14:textId="77777777" w:rsidR="00282A49" w:rsidRPr="0070299E" w:rsidRDefault="00282A49" w:rsidP="00282A49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6C8459B6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2C7289DD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 xml:space="preserve">TECHNINIAI REIKALAVIMAI DUJŲ SKIRSTOMOJO TINKLO </w:t>
      </w:r>
      <w:proofErr w:type="spellStart"/>
      <w:r w:rsidRPr="00C016F2">
        <w:rPr>
          <w:rFonts w:ascii="Arial" w:hAnsi="Arial" w:cs="Arial"/>
          <w:b/>
          <w:bCs/>
        </w:rPr>
        <w:t>DSRĮr</w:t>
      </w:r>
      <w:proofErr w:type="spellEnd"/>
      <w:r w:rsidRPr="00C016F2">
        <w:rPr>
          <w:rFonts w:ascii="Arial" w:hAnsi="Arial" w:cs="Arial"/>
          <w:b/>
          <w:bCs/>
        </w:rPr>
        <w:t xml:space="preserve"> MICRO TSPĮ ANTIVANDALINEI SPINTAI</w:t>
      </w:r>
    </w:p>
    <w:p w14:paraId="411FA8BE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ATITIKIMŲ LENTELĖ</w:t>
      </w:r>
    </w:p>
    <w:p w14:paraId="76996978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4973" w:type="pct"/>
        <w:jc w:val="center"/>
        <w:tblLook w:val="0000" w:firstRow="0" w:lastRow="0" w:firstColumn="0" w:lastColumn="0" w:noHBand="0" w:noVBand="0"/>
      </w:tblPr>
      <w:tblGrid>
        <w:gridCol w:w="1067"/>
        <w:gridCol w:w="3769"/>
        <w:gridCol w:w="3633"/>
        <w:gridCol w:w="2517"/>
        <w:gridCol w:w="4176"/>
      </w:tblGrid>
      <w:tr w:rsidR="00684146" w:rsidRPr="00C016F2" w14:paraId="1E56D9C9" w14:textId="77777777" w:rsidTr="002751DA">
        <w:trPr>
          <w:trHeight w:val="526"/>
          <w:tblHeader/>
          <w:jc w:val="center"/>
        </w:trPr>
        <w:tc>
          <w:tcPr>
            <w:tcW w:w="1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94E" w14:textId="3195678A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40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7492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3973A167" w14:textId="77777777" w:rsidTr="00634649">
        <w:trPr>
          <w:trHeight w:val="509"/>
          <w:tblHeader/>
          <w:jc w:val="center"/>
        </w:trPr>
        <w:tc>
          <w:tcPr>
            <w:tcW w:w="1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28BC" w14:textId="03981995" w:rsidR="00684146" w:rsidRPr="00C016F2" w:rsidRDefault="00684146" w:rsidP="00847197">
            <w:pPr>
              <w:pStyle w:val="Footer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40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B626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762CFD84" w14:textId="77777777" w:rsidTr="00634649">
        <w:trPr>
          <w:trHeight w:val="526"/>
          <w:tblHeader/>
          <w:jc w:val="center"/>
        </w:trPr>
        <w:tc>
          <w:tcPr>
            <w:tcW w:w="1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ED7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40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1074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42AFECA2" w14:textId="77777777" w:rsidTr="00634649">
        <w:trPr>
          <w:trHeight w:val="20"/>
          <w:tblHeader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A6D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153A6F2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F83C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1F4B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FB6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D30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</w:tbl>
    <w:p w14:paraId="7215E6A7" w14:textId="77777777" w:rsidR="00282A49" w:rsidRPr="00C016F2" w:rsidRDefault="00282A49" w:rsidP="00282A49">
      <w:pPr>
        <w:rPr>
          <w:vanish/>
        </w:rPr>
      </w:pPr>
    </w:p>
    <w:p w14:paraId="4D3E92C6" w14:textId="77777777" w:rsidR="00282A49" w:rsidRPr="00C016F2" w:rsidRDefault="00282A49" w:rsidP="00282A49">
      <w:pPr>
        <w:rPr>
          <w:vanish/>
        </w:rPr>
      </w:pPr>
    </w:p>
    <w:tbl>
      <w:tblPr>
        <w:tblW w:w="4972" w:type="pct"/>
        <w:jc w:val="center"/>
        <w:tblLook w:val="0000" w:firstRow="0" w:lastRow="0" w:firstColumn="0" w:lastColumn="0" w:noHBand="0" w:noVBand="0"/>
      </w:tblPr>
      <w:tblGrid>
        <w:gridCol w:w="1129"/>
        <w:gridCol w:w="3688"/>
        <w:gridCol w:w="3684"/>
        <w:gridCol w:w="2553"/>
        <w:gridCol w:w="4105"/>
      </w:tblGrid>
      <w:tr w:rsidR="00282A49" w:rsidRPr="00C016F2" w14:paraId="431A4BA3" w14:textId="77777777" w:rsidTr="00634649">
        <w:trPr>
          <w:trHeight w:val="20"/>
          <w:tblHeader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D8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D8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4F7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12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4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D477AA" w14:textId="77777777" w:rsidR="00282A49" w:rsidRPr="00C016F2" w:rsidRDefault="00282A49" w:rsidP="00282A49">
      <w:pPr>
        <w:rPr>
          <w:vanish/>
        </w:rPr>
      </w:pPr>
    </w:p>
    <w:p w14:paraId="0BFFB198" w14:textId="77777777" w:rsidR="00282A49" w:rsidRPr="00C016F2" w:rsidRDefault="00282A49" w:rsidP="00282A49">
      <w:pPr>
        <w:rPr>
          <w:vanish/>
        </w:rPr>
      </w:pPr>
    </w:p>
    <w:tbl>
      <w:tblPr>
        <w:tblW w:w="4979" w:type="pct"/>
        <w:jc w:val="center"/>
        <w:tblLook w:val="0000" w:firstRow="0" w:lastRow="0" w:firstColumn="0" w:lastColumn="0" w:noHBand="0" w:noVBand="0"/>
      </w:tblPr>
      <w:tblGrid>
        <w:gridCol w:w="1108"/>
        <w:gridCol w:w="3771"/>
        <w:gridCol w:w="3631"/>
        <w:gridCol w:w="2538"/>
        <w:gridCol w:w="4132"/>
      </w:tblGrid>
      <w:tr w:rsidR="00847197" w:rsidRPr="00C016F2" w14:paraId="552A5CA9" w14:textId="77777777" w:rsidTr="00847197">
        <w:trPr>
          <w:trHeight w:val="20"/>
          <w:tblHeader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444A" w14:textId="77777777" w:rsidR="00847197" w:rsidRPr="00C016F2" w:rsidRDefault="00847197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6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BDA7" w14:textId="58CADF3F" w:rsidR="00847197" w:rsidRPr="00C016F2" w:rsidRDefault="00847197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</w:tr>
      <w:tr w:rsidR="00282A49" w:rsidRPr="00C016F2" w14:paraId="4030D7B4" w14:textId="77777777" w:rsidTr="00B942D4">
        <w:trPr>
          <w:trHeight w:val="20"/>
          <w:tblHeader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F4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E5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89D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28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6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9879709" w14:textId="77777777" w:rsidTr="00B942D4">
        <w:trPr>
          <w:trHeight w:val="20"/>
          <w:tblHeader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B5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8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viršutinė riba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  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8B10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≥80 %</w:t>
            </w:r>
          </w:p>
          <w:p w14:paraId="0826CE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3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3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24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960539C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2F74687B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tbl>
      <w:tblPr>
        <w:tblW w:w="4982" w:type="pct"/>
        <w:jc w:val="center"/>
        <w:tblLook w:val="0000" w:firstRow="0" w:lastRow="0" w:firstColumn="0" w:lastColumn="0" w:noHBand="0" w:noVBand="0"/>
      </w:tblPr>
      <w:tblGrid>
        <w:gridCol w:w="1118"/>
        <w:gridCol w:w="3770"/>
        <w:gridCol w:w="3633"/>
        <w:gridCol w:w="2655"/>
        <w:gridCol w:w="4013"/>
      </w:tblGrid>
      <w:tr w:rsidR="00282A49" w:rsidRPr="00C016F2" w14:paraId="1AE6BD95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43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B8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antivandalinė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lauko spinta  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E0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CF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053EF0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C6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6C0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klasės indeksas, pagal IEC 60529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B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mažesnis kaip  IP 44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1D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F82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ECC670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706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D8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apsaugos klasės indeksas, pagal IEC 62262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05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mažesnis kaip  IK10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6F6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E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C495A2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925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99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konstrukcijos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spintai tvirtinti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F4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Ne mažiau kaip 150 mm nuo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antivandalinės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lauko spintos dugno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0B2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E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4A3BC5B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295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F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antivandalinės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lauko spintos gabaritai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F6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FA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50B0098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1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BA3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aukštis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F81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800 -1000 mm. ribose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7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C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3F7816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5B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4.2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81A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plotis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9F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680 -730 mm. ribose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1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8A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6364DA4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BA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4.3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7C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gylis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75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300 – 350 mm. ribose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0F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3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5F9D150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4A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F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korpusas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8D1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A3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B676D33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20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5.1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9D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Medžiaga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0F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Plienas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2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27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518A7CE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5F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5.2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54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korpuso dažymas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F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Milteliniais dažais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2C9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86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F983C5E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D7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5.3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0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Spalva pagal RAL katalogą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849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RAL7035 arba RAL7032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A9D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E4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83FC4FF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A53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5.4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D1E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Dangos tarnavimo laikas neapsaugotose</w:t>
            </w:r>
          </w:p>
          <w:p w14:paraId="0D2730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nuo atmosferos poveikio vietose, atitinkančiose LST EN 60721 (IEC 60721) (lauko sąlygomis)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51E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25 metai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31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6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B00F2D1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538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12940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C486C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BA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Durų atidarymo kryptis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CF5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Dešininė arba kairinė (nurodoma užsakant)</w:t>
            </w:r>
          </w:p>
          <w:p w14:paraId="65B8CA5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E9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9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C0F78EC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2C7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A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užraktas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C6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9A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7DBD922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A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45D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937E5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Spintos durų užrakto funkcijos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  <w:r w:rsidRPr="00C016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55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Ne mažiau 2 fiksavimo taškų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4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1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450D53C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05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D49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A7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Naudojama vieningo saugaus rakto ABLOY gamintojo spyna, todėl vienas cilindrinis užraktas turi būti pilnai suderintas su ABLOY gamintojo spyna, ABLOY  rakto kodas nurodomas užsakant. </w:t>
            </w:r>
            <w:r w:rsidRPr="00C016F2">
              <w:rPr>
                <w:rFonts w:ascii="Arial" w:hAnsi="Arial" w:cs="Arial"/>
                <w:sz w:val="22"/>
                <w:szCs w:val="22"/>
              </w:rPr>
              <w:t>Jeigu bus dviejų spynų fiksavimo sprendimas antros spynos raktas turi būti trikampio formos.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5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0A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7A1E901" w14:textId="77777777" w:rsidTr="00395723">
        <w:trPr>
          <w:trHeight w:val="20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2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77DC4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49D17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242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Kabelių įvedimas</w:t>
            </w:r>
            <w:r w:rsidRPr="00C016F2">
              <w:rPr>
                <w:rFonts w:ascii="Arial" w:hAnsi="Arial" w:cs="Arial"/>
                <w:vertAlign w:val="superscript"/>
              </w:rPr>
              <w:t xml:space="preserve"> b) arba c)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FF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kabelių įėjimas turi būti iš apačios  arba galinės sienelės apatinėje dalyje su užsandarinimu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FF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138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747F70" w14:textId="77777777" w:rsidR="00282A49" w:rsidRPr="00C016F2" w:rsidRDefault="00282A49" w:rsidP="00282A49">
      <w:pPr>
        <w:rPr>
          <w:vanish/>
        </w:rPr>
      </w:pPr>
    </w:p>
    <w:p w14:paraId="4549CEBE" w14:textId="77777777" w:rsidR="00282A49" w:rsidRPr="00C016F2" w:rsidRDefault="00282A49" w:rsidP="00282A49">
      <w:pPr>
        <w:rPr>
          <w:rFonts w:ascii="Arial" w:eastAsia="Arial" w:hAnsi="Arial" w:cs="Arial"/>
          <w:b/>
          <w:bCs/>
        </w:rPr>
      </w:pPr>
    </w:p>
    <w:p w14:paraId="3B8D2DCF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2232F6C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ADF182E" w14:textId="77777777" w:rsidR="00282A49" w:rsidRPr="00C016F2" w:rsidRDefault="00282A49" w:rsidP="00282A49">
      <w:pPr>
        <w:pStyle w:val="NoSpacing"/>
        <w:numPr>
          <w:ilvl w:val="0"/>
          <w:numId w:val="5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2BAF5D4D" w14:textId="77777777" w:rsidR="00282A49" w:rsidRPr="00C016F2" w:rsidRDefault="00282A49" w:rsidP="00282A49">
      <w:pPr>
        <w:pStyle w:val="NoSpacing"/>
        <w:numPr>
          <w:ilvl w:val="0"/>
          <w:numId w:val="5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Gamintojo parengtas gaminio techninis aprašymas arba gamintojo deklaracija;</w:t>
      </w:r>
    </w:p>
    <w:p w14:paraId="019B1C7B" w14:textId="77777777" w:rsidR="00282A49" w:rsidRPr="00C016F2" w:rsidRDefault="00282A49" w:rsidP="00282A49">
      <w:pPr>
        <w:pStyle w:val="NoSpacing"/>
        <w:numPr>
          <w:ilvl w:val="0"/>
          <w:numId w:val="5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36A0556E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3FFA2006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79AB5AEC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3DCBFA48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554D8162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196975A7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7DD35477" w14:textId="77777777" w:rsidR="00282A49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2F5C6067" w14:textId="77777777" w:rsidR="00282A49" w:rsidRPr="00C016F2" w:rsidRDefault="00282A49" w:rsidP="00282A49">
      <w:pPr>
        <w:rPr>
          <w:rFonts w:ascii="Arial" w:hAnsi="Arial" w:cs="Arial"/>
          <w:i/>
          <w:sz w:val="22"/>
          <w:szCs w:val="22"/>
        </w:rPr>
      </w:pPr>
    </w:p>
    <w:p w14:paraId="05EB1CF9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sz w:val="22"/>
          <w:szCs w:val="22"/>
        </w:rPr>
      </w:pPr>
    </w:p>
    <w:p w14:paraId="27C32FDC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 xml:space="preserve">TIPINIAI TECHNINIAI REIKALAVIMAI DUJŲ SKIRSTOMOJO TINKLO </w:t>
      </w:r>
      <w:proofErr w:type="spellStart"/>
      <w:r w:rsidRPr="00C016F2">
        <w:rPr>
          <w:rFonts w:ascii="Arial" w:hAnsi="Arial" w:cs="Arial"/>
          <w:b/>
          <w:bCs/>
          <w:sz w:val="22"/>
          <w:szCs w:val="22"/>
        </w:rPr>
        <w:t>DSRĮr</w:t>
      </w:r>
      <w:proofErr w:type="spellEnd"/>
      <w:r w:rsidRPr="00C016F2">
        <w:rPr>
          <w:rFonts w:ascii="Arial" w:hAnsi="Arial" w:cs="Arial"/>
          <w:b/>
          <w:bCs/>
          <w:sz w:val="22"/>
          <w:szCs w:val="22"/>
        </w:rPr>
        <w:t xml:space="preserve"> MAITINIMO ŠALTINIUI</w:t>
      </w:r>
    </w:p>
    <w:p w14:paraId="060FD5A1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>ATITIKIMŲ LENTELĖ</w:t>
      </w:r>
    </w:p>
    <w:p w14:paraId="288338A3" w14:textId="77777777" w:rsidR="00282A49" w:rsidRPr="00C016F2" w:rsidRDefault="00282A49" w:rsidP="00282A4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971" w:type="pct"/>
        <w:jc w:val="center"/>
        <w:tblLook w:val="0000" w:firstRow="0" w:lastRow="0" w:firstColumn="0" w:lastColumn="0" w:noHBand="0" w:noVBand="0"/>
      </w:tblPr>
      <w:tblGrid>
        <w:gridCol w:w="1325"/>
        <w:gridCol w:w="3628"/>
        <w:gridCol w:w="3637"/>
        <w:gridCol w:w="2516"/>
        <w:gridCol w:w="4050"/>
      </w:tblGrid>
      <w:tr w:rsidR="00684146" w:rsidRPr="00C016F2" w14:paraId="40949F93" w14:textId="77777777" w:rsidTr="00684146">
        <w:trPr>
          <w:trHeight w:val="526"/>
          <w:tblHeader/>
          <w:jc w:val="center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BD4" w14:textId="58750652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6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01C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7F4E965B" w14:textId="77777777" w:rsidTr="002751DA">
        <w:trPr>
          <w:trHeight w:val="509"/>
          <w:tblHeader/>
          <w:jc w:val="center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311" w14:textId="043B02F9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6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272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1140F5B3" w14:textId="77777777" w:rsidTr="000D2692">
        <w:trPr>
          <w:trHeight w:val="526"/>
          <w:tblHeader/>
          <w:jc w:val="center"/>
        </w:trPr>
        <w:tc>
          <w:tcPr>
            <w:tcW w:w="1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683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6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009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62452977" w14:textId="77777777" w:rsidTr="002751DA">
        <w:trPr>
          <w:trHeight w:val="20"/>
          <w:tblHeader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91FF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23D39F6E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16DB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582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DAD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A56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</w:tbl>
    <w:p w14:paraId="1254AB3A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55398040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tbl>
      <w:tblPr>
        <w:tblW w:w="4979" w:type="pct"/>
        <w:jc w:val="center"/>
        <w:tblLook w:val="0000" w:firstRow="0" w:lastRow="0" w:firstColumn="0" w:lastColumn="0" w:noHBand="0" w:noVBand="0"/>
      </w:tblPr>
      <w:tblGrid>
        <w:gridCol w:w="1400"/>
        <w:gridCol w:w="3564"/>
        <w:gridCol w:w="3677"/>
        <w:gridCol w:w="2538"/>
        <w:gridCol w:w="4001"/>
      </w:tblGrid>
      <w:tr w:rsidR="00282A49" w:rsidRPr="00C016F2" w14:paraId="638B565C" w14:textId="77777777" w:rsidTr="000D2692">
        <w:trPr>
          <w:trHeight w:val="20"/>
          <w:tblHeader/>
          <w:jc w:val="center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734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0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8B1E" w14:textId="77777777" w:rsidR="00282A49" w:rsidRPr="00C016F2" w:rsidRDefault="00282A49" w:rsidP="003957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D6F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0A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7CF843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1C4D1150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tbl>
      <w:tblPr>
        <w:tblW w:w="4941" w:type="pct"/>
        <w:jc w:val="center"/>
        <w:tblLook w:val="0000" w:firstRow="0" w:lastRow="0" w:firstColumn="0" w:lastColumn="0" w:noHBand="0" w:noVBand="0"/>
      </w:tblPr>
      <w:tblGrid>
        <w:gridCol w:w="1283"/>
        <w:gridCol w:w="3673"/>
        <w:gridCol w:w="3591"/>
        <w:gridCol w:w="2513"/>
        <w:gridCol w:w="4004"/>
      </w:tblGrid>
      <w:tr w:rsidR="00282A49" w:rsidRPr="00C016F2" w14:paraId="53CE2B05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B9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70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A5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63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6B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07C3C19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F6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F6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F8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D48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E8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2FE7B1B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3F9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2.2.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03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41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B7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FA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054ACB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6D6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0A9" w14:textId="77777777" w:rsidR="00282A49" w:rsidRPr="00C016F2" w:rsidRDefault="00282A49" w:rsidP="003957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 xml:space="preserve">Maitinimo šaltinis (angl. </w:t>
            </w:r>
            <w:proofErr w:type="spellStart"/>
            <w:r w:rsidRPr="00C016F2">
              <w:rPr>
                <w:rFonts w:ascii="Arial" w:hAnsi="Arial" w:cs="Arial"/>
                <w:b/>
                <w:sz w:val="22"/>
                <w:szCs w:val="22"/>
              </w:rPr>
              <w:t>All</w:t>
            </w:r>
            <w:proofErr w:type="spellEnd"/>
            <w:r w:rsidRPr="00C016F2">
              <w:rPr>
                <w:rFonts w:ascii="Arial" w:hAnsi="Arial" w:cs="Arial"/>
                <w:b/>
                <w:sz w:val="22"/>
                <w:szCs w:val="22"/>
              </w:rPr>
              <w:t>-</w:t>
            </w:r>
            <w:proofErr w:type="spellStart"/>
            <w:r w:rsidRPr="00C016F2">
              <w:rPr>
                <w:rFonts w:ascii="Arial" w:hAnsi="Arial" w:cs="Arial"/>
                <w:b/>
                <w:sz w:val="22"/>
                <w:szCs w:val="22"/>
              </w:rPr>
              <w:t>in</w:t>
            </w:r>
            <w:proofErr w:type="spellEnd"/>
            <w:r w:rsidRPr="00C016F2">
              <w:rPr>
                <w:rFonts w:ascii="Arial" w:hAnsi="Arial" w:cs="Arial"/>
                <w:b/>
                <w:sz w:val="22"/>
                <w:szCs w:val="22"/>
              </w:rPr>
              <w:t>-One)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AE7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A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6F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43F8A69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36B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D0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šaltinio parametrai: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ED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pramoninio (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industrial</w:t>
            </w:r>
            <w:proofErr w:type="spellEnd"/>
            <w:r w:rsidRPr="00C016F2">
              <w:rPr>
                <w:rFonts w:ascii="Arial" w:hAnsi="Arial" w:cs="Arial"/>
                <w:bCs/>
                <w:sz w:val="22"/>
                <w:szCs w:val="22"/>
              </w:rPr>
              <w:t>) tipo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17E" w14:textId="77777777" w:rsidR="00282A49" w:rsidRPr="00C016F2" w:rsidRDefault="00282A49" w:rsidP="003957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2FE" w14:textId="77777777" w:rsidR="00282A49" w:rsidRPr="00C016F2" w:rsidRDefault="00282A49" w:rsidP="003957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82A49" w:rsidRPr="00C016F2" w14:paraId="76B10459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935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F77" w14:textId="77777777" w:rsidR="00282A49" w:rsidRPr="0062031B" w:rsidRDefault="00282A49" w:rsidP="003957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2031B">
              <w:rPr>
                <w:rFonts w:ascii="Arial" w:hAnsi="Arial" w:cs="Arial"/>
                <w:color w:val="FF0000"/>
                <w:sz w:val="22"/>
                <w:szCs w:val="22"/>
              </w:rPr>
              <w:t>Maitinimo šaltinis ir baterijų įkroviklis su rezervinio maitinimo funkcija, užtikrinantis:</w:t>
            </w:r>
            <w:r w:rsidRPr="0062031B">
              <w:rPr>
                <w:rFonts w:ascii="Arial" w:hAnsi="Arial" w:cs="Arial"/>
                <w:color w:val="FF0000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C932" w14:textId="2DE4B09C" w:rsidR="00282A49" w:rsidRPr="0062031B" w:rsidRDefault="00282A49" w:rsidP="0039572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2031B">
              <w:rPr>
                <w:rFonts w:ascii="Arial" w:hAnsi="Arial" w:cs="Arial"/>
                <w:color w:val="FF0000"/>
                <w:sz w:val="22"/>
                <w:szCs w:val="22"/>
              </w:rPr>
              <w:t xml:space="preserve">viskas viename </w:t>
            </w:r>
            <w:r w:rsidR="00FC3987" w:rsidRPr="0062031B">
              <w:rPr>
                <w:rFonts w:ascii="Arial" w:hAnsi="Arial" w:cs="Arial"/>
                <w:color w:val="FF0000"/>
                <w:sz w:val="22"/>
                <w:szCs w:val="22"/>
              </w:rPr>
              <w:t>arba vieno gamintojo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80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AF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4C51D45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B0C3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E80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rezervinį elektros energijos tiekimą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TSPĮ ir komunikacijos bei kitos įrangos darbą ir funkcionalumą po pagrindinio maitinimo šaltinio atsijungimo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CEE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ne mažiau kaip 4 val.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A3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90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A75D622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2C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3.1.3.*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00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rezervinį elektros energijos tiekimą komutacinių aparatų pavarų maitinimui ir jų  nepertraukiamam įrangos darbui bei leidžiantis atlikti galios skyriklio įjungimo- išjungimo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operacijų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1F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ne mažiau kaip 6 vnt.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0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F6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923782A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91E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CDB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Įėjimo įtampa.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F4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230VAC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62A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CA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98E0F12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EC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3.3.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9B3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Išėjimo įtampa.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18B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12/24 VDC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64F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A3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13781C1" w14:textId="77777777" w:rsidTr="00DD502D">
        <w:trPr>
          <w:trHeight w:val="20"/>
          <w:tblHeader/>
          <w:jc w:val="center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F42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3.4</w:t>
            </w:r>
          </w:p>
          <w:p w14:paraId="7F76D14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8A17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šaltinio aliarmas.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0227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Gedimas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826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D3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C763121" w14:textId="77777777" w:rsidTr="00DD502D">
        <w:trPr>
          <w:trHeight w:val="20"/>
          <w:tblHeader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9944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9D5A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8FE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Darbas nuo baterijos 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2B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59E061" w14:textId="77777777" w:rsidTr="00DD502D">
        <w:trPr>
          <w:trHeight w:val="20"/>
          <w:tblHeader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7640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449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726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Žemas baterijos lygis 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F8C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4A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502B5C6" w14:textId="77777777" w:rsidTr="00DD502D">
        <w:trPr>
          <w:trHeight w:val="20"/>
          <w:tblHeader/>
          <w:jc w:val="center"/>
        </w:trPr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7C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BFC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8AB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Baterijos gedimas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7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E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8F272D6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EA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3.5.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BBFC" w14:textId="77777777" w:rsidR="00282A49" w:rsidRPr="00C016F2" w:rsidRDefault="00282A49" w:rsidP="003957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3.4 punkte nurodytų aliarmų perdavimas į ESO </w:t>
            </w:r>
          </w:p>
          <w:p w14:paraId="152881A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DMS\SCADA sistemą.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62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perdavimas į DMS\SCADA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73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48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51B23A1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20F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3.6.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219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Maksimalios įtampos, srovės apsauga arba vidinis gedimas.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609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modulio indikacija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12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B4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1821493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875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3.7.*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D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Trumpalaikė įrenginių jungimo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srovė.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293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 15 A, ≤ 2sek.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06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956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34226BE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F1B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lastRenderedPageBreak/>
              <w:t>3.8.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6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Baterijų kontrolei, turi turėti, periodines baterijų vidinės varžos/impedanso matavimo funkcijas.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0750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Turi turėti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66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DC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49EE64E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03C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3.9.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42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Montavimo tipas.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05F8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DIN bėgelis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B8F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76B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ADD5B84" w14:textId="77777777" w:rsidTr="00DD502D">
        <w:trPr>
          <w:trHeight w:val="20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0A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24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E0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≥24 mėn.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3D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1E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0C8AF4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p w14:paraId="213B8EBB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  <w:r w:rsidRPr="00C016F2">
        <w:rPr>
          <w:rFonts w:ascii="Arial" w:hAnsi="Arial" w:cs="Arial"/>
          <w:sz w:val="22"/>
          <w:szCs w:val="22"/>
        </w:rPr>
        <w:t>* - Dujų sektoriui netaikoma</w:t>
      </w:r>
    </w:p>
    <w:p w14:paraId="04DF587B" w14:textId="77777777" w:rsidR="00282A49" w:rsidRPr="00C016F2" w:rsidRDefault="00282A49" w:rsidP="00282A49">
      <w:pPr>
        <w:rPr>
          <w:rFonts w:ascii="Arial" w:hAnsi="Arial" w:cs="Arial"/>
          <w:vanish/>
          <w:sz w:val="22"/>
          <w:szCs w:val="22"/>
        </w:rPr>
      </w:pPr>
    </w:p>
    <w:p w14:paraId="0752112C" w14:textId="77777777" w:rsidR="00282A49" w:rsidRPr="00C016F2" w:rsidRDefault="00282A49" w:rsidP="00282A49">
      <w:pPr>
        <w:rPr>
          <w:rFonts w:ascii="Arial" w:eastAsia="Arial" w:hAnsi="Arial" w:cs="Arial"/>
          <w:b/>
          <w:bCs/>
          <w:sz w:val="22"/>
          <w:szCs w:val="22"/>
        </w:rPr>
      </w:pPr>
    </w:p>
    <w:p w14:paraId="72697815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  <w:sz w:val="22"/>
          <w:szCs w:val="22"/>
        </w:rPr>
        <w:t>Dokumentacija reikalaujamo parametro atitikimo pagrindimui:</w:t>
      </w:r>
    </w:p>
    <w:p w14:paraId="5330B92F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F3D2E26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567" w:hanging="141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392014C3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1EC95615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2CF823EB" w14:textId="77777777" w:rsidR="00282A49" w:rsidRPr="00C016F2" w:rsidRDefault="00282A49" w:rsidP="00282A49">
      <w:pPr>
        <w:pStyle w:val="NoSpacing"/>
        <w:numPr>
          <w:ilvl w:val="0"/>
          <w:numId w:val="6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4686C25E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3ADB5B61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 xml:space="preserve">TECHNINIAI REIKALAVIMAI NEPERTRAUKIAMO MAITINIMO ŠALTINIŲ </w:t>
      </w:r>
    </w:p>
    <w:p w14:paraId="0C4D59CE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>(UPS) AKUMULIATORIŲ BATERIJOMS</w:t>
      </w:r>
    </w:p>
    <w:p w14:paraId="0E7AE4D8" w14:textId="77777777" w:rsidR="00282A49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>ATITIKIMŲ LENTELĖ</w:t>
      </w:r>
    </w:p>
    <w:p w14:paraId="1BA9DE01" w14:textId="77777777" w:rsidR="00282A49" w:rsidRPr="00C016F2" w:rsidRDefault="00282A49" w:rsidP="00282A49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5097"/>
        <w:gridCol w:w="10208"/>
      </w:tblGrid>
      <w:tr w:rsidR="00684146" w:rsidRPr="00C016F2" w14:paraId="427A783D" w14:textId="77777777" w:rsidTr="00684146">
        <w:trPr>
          <w:trHeight w:val="526"/>
          <w:tblHeader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E87" w14:textId="4A9DC175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722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1D0093D6" w14:textId="77777777" w:rsidTr="00684146">
        <w:trPr>
          <w:trHeight w:val="509"/>
          <w:tblHeader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944B" w14:textId="0622AC76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979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42618C82" w14:textId="77777777" w:rsidTr="00684146">
        <w:trPr>
          <w:trHeight w:val="526"/>
          <w:tblHeader/>
          <w:jc w:val="center"/>
        </w:trPr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3A28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9F7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</w:tbl>
    <w:p w14:paraId="33581E69" w14:textId="77777777" w:rsidR="00282A49" w:rsidRPr="00C016F2" w:rsidRDefault="00282A49" w:rsidP="00282A49">
      <w:pPr>
        <w:rPr>
          <w:rFonts w:ascii="Arial" w:eastAsia="Arial" w:hAnsi="Arial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686"/>
        <w:gridCol w:w="3685"/>
        <w:gridCol w:w="2552"/>
        <w:gridCol w:w="4110"/>
      </w:tblGrid>
      <w:tr w:rsidR="00282A49" w:rsidRPr="0070299E" w14:paraId="6F11B921" w14:textId="77777777" w:rsidTr="00395723">
        <w:trPr>
          <w:trHeight w:val="693"/>
        </w:trPr>
        <w:tc>
          <w:tcPr>
            <w:tcW w:w="1276" w:type="dxa"/>
            <w:vAlign w:val="center"/>
          </w:tcPr>
          <w:p w14:paraId="56937683" w14:textId="77777777" w:rsidR="00282A49" w:rsidRPr="00C016F2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16F2">
              <w:rPr>
                <w:b/>
                <w:bCs/>
                <w:color w:val="auto"/>
                <w:sz w:val="22"/>
                <w:szCs w:val="22"/>
              </w:rPr>
              <w:t>Eil. Nr.</w:t>
            </w:r>
          </w:p>
        </w:tc>
        <w:tc>
          <w:tcPr>
            <w:tcW w:w="3686" w:type="dxa"/>
            <w:vAlign w:val="center"/>
          </w:tcPr>
          <w:p w14:paraId="72366DA8" w14:textId="77777777" w:rsidR="00282A49" w:rsidRPr="00C016F2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16F2">
              <w:rPr>
                <w:b/>
                <w:bCs/>
                <w:color w:val="auto"/>
                <w:sz w:val="22"/>
                <w:szCs w:val="22"/>
              </w:rPr>
              <w:t>Reikalavimas</w:t>
            </w:r>
          </w:p>
        </w:tc>
        <w:tc>
          <w:tcPr>
            <w:tcW w:w="3685" w:type="dxa"/>
            <w:vAlign w:val="center"/>
          </w:tcPr>
          <w:p w14:paraId="2D19BFB7" w14:textId="77777777" w:rsidR="00282A49" w:rsidRPr="00C016F2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16F2">
              <w:rPr>
                <w:b/>
                <w:color w:val="auto"/>
                <w:sz w:val="22"/>
                <w:szCs w:val="22"/>
              </w:rPr>
              <w:t>Dydis, sąlyga</w:t>
            </w:r>
          </w:p>
        </w:tc>
        <w:tc>
          <w:tcPr>
            <w:tcW w:w="2552" w:type="dxa"/>
          </w:tcPr>
          <w:p w14:paraId="4FDCA8B8" w14:textId="77777777" w:rsidR="00282A49" w:rsidRPr="0070299E" w:rsidRDefault="00282A49" w:rsidP="00395723">
            <w:pPr>
              <w:pStyle w:val="Default"/>
              <w:jc w:val="center"/>
              <w:rPr>
                <w:b/>
                <w:color w:val="auto"/>
                <w:sz w:val="22"/>
                <w:szCs w:val="22"/>
                <w:highlight w:val="yellow"/>
              </w:rPr>
            </w:pPr>
            <w:r w:rsidRPr="00C016F2">
              <w:rPr>
                <w:rFonts w:eastAsia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eastAsia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eastAsia="Arial"/>
                <w:bCs/>
                <w:color w:val="FF0000"/>
              </w:rPr>
              <w:t xml:space="preserve"> </w:t>
            </w:r>
            <w:r w:rsidRPr="0070299E">
              <w:rPr>
                <w:rFonts w:eastAsia="Arial"/>
                <w:bCs/>
                <w:color w:val="FF0000"/>
                <w:sz w:val="22"/>
                <w:szCs w:val="22"/>
              </w:rPr>
              <w:t xml:space="preserve">(Jeigu siūlomas gaminys iš Gaminių atitinkančių AB „Energijos skirstymo </w:t>
            </w:r>
            <w:r w:rsidRPr="0070299E">
              <w:rPr>
                <w:rFonts w:eastAsia="Arial"/>
                <w:bCs/>
                <w:color w:val="FF0000"/>
                <w:sz w:val="22"/>
                <w:szCs w:val="22"/>
              </w:rPr>
              <w:lastRenderedPageBreak/>
              <w:t>operatorius“ techninių reikalavimų sąrašo - pildyti nereikia)</w:t>
            </w:r>
          </w:p>
        </w:tc>
        <w:tc>
          <w:tcPr>
            <w:tcW w:w="4110" w:type="dxa"/>
          </w:tcPr>
          <w:p w14:paraId="5F41817E" w14:textId="77777777" w:rsidR="00282A49" w:rsidRPr="0070299E" w:rsidRDefault="00282A49" w:rsidP="00395723">
            <w:pPr>
              <w:jc w:val="center"/>
              <w:rPr>
                <w:rFonts w:ascii="Arial" w:eastAsia="Arial" w:hAnsi="Arial" w:cs="Arial"/>
                <w:b/>
                <w:highlight w:val="yellow"/>
              </w:rPr>
            </w:pPr>
            <w:r w:rsidRPr="0070299E">
              <w:rPr>
                <w:b/>
                <w:bCs/>
              </w:rPr>
              <w:lastRenderedPageBreak/>
              <w:t>Pateikiamos nuorodos į kartu su Pasiūlymu pateiktus dokumentus pagrindžiančius Prekių atitikimą</w:t>
            </w:r>
            <w:r w:rsidRPr="0070299E">
              <w:t xml:space="preserve"> (Jeigu siūlomas gaminys iš Gaminių atitinkančių AB „Energijos skirstymo operatorius“ techninių reikalavimų sąrašo, tai techninės dokumentacijos </w:t>
            </w:r>
            <w:r w:rsidRPr="0070299E">
              <w:lastRenderedPageBreak/>
              <w:t>jiems teikti nereikia ir šis stulpelis nepildomas)</w:t>
            </w:r>
          </w:p>
        </w:tc>
      </w:tr>
      <w:tr w:rsidR="00282A49" w:rsidRPr="00C016F2" w14:paraId="06D3B7CE" w14:textId="77777777" w:rsidTr="00395723">
        <w:trPr>
          <w:trHeight w:val="308"/>
        </w:trPr>
        <w:tc>
          <w:tcPr>
            <w:tcW w:w="1276" w:type="dxa"/>
          </w:tcPr>
          <w:p w14:paraId="15F81895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69D3CDB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Akumuliatorių baterijos charakteristikos, bandymai  turi atitikti standarto reikalavimus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3685" w:type="dxa"/>
            <w:vAlign w:val="center"/>
          </w:tcPr>
          <w:p w14:paraId="7D86D6AA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IEC 60896-21</w:t>
            </w:r>
          </w:p>
          <w:p w14:paraId="38E6300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IEC 60896-22</w:t>
            </w:r>
          </w:p>
        </w:tc>
        <w:tc>
          <w:tcPr>
            <w:tcW w:w="2552" w:type="dxa"/>
          </w:tcPr>
          <w:p w14:paraId="71CCF7D2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F4C227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B9EEFA1" w14:textId="77777777" w:rsidTr="00395723">
        <w:trPr>
          <w:trHeight w:val="308"/>
        </w:trPr>
        <w:tc>
          <w:tcPr>
            <w:tcW w:w="1276" w:type="dxa"/>
          </w:tcPr>
          <w:p w14:paraId="033F1BA1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27138F0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  <w:vertAlign w:val="superscript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Sertifikatai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685" w:type="dxa"/>
            <w:vAlign w:val="center"/>
          </w:tcPr>
          <w:p w14:paraId="346311C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ISO 9001</w:t>
            </w:r>
          </w:p>
        </w:tc>
        <w:tc>
          <w:tcPr>
            <w:tcW w:w="2552" w:type="dxa"/>
          </w:tcPr>
          <w:p w14:paraId="57AEEBE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C9C84C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55FF948" w14:textId="77777777" w:rsidTr="00395723">
        <w:trPr>
          <w:trHeight w:val="481"/>
        </w:trPr>
        <w:tc>
          <w:tcPr>
            <w:tcW w:w="1276" w:type="dxa"/>
          </w:tcPr>
          <w:p w14:paraId="2B5BE0CF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ECC3F8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Tipas (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Valve-Regulated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Lead-Acid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)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685" w:type="dxa"/>
            <w:vAlign w:val="center"/>
          </w:tcPr>
          <w:p w14:paraId="7CAF536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VRLA</w:t>
            </w:r>
          </w:p>
        </w:tc>
        <w:tc>
          <w:tcPr>
            <w:tcW w:w="2552" w:type="dxa"/>
          </w:tcPr>
          <w:p w14:paraId="6D1F530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5C1582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31865DB" w14:textId="77777777" w:rsidTr="00395723">
        <w:trPr>
          <w:trHeight w:val="583"/>
        </w:trPr>
        <w:tc>
          <w:tcPr>
            <w:tcW w:w="1276" w:type="dxa"/>
          </w:tcPr>
          <w:p w14:paraId="0DEB1793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0EF422C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Akumuliatorių technologija AGM (angl.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Absorbed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Glass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Mat)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46E6942A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AGM</w:t>
            </w:r>
          </w:p>
        </w:tc>
        <w:tc>
          <w:tcPr>
            <w:tcW w:w="2552" w:type="dxa"/>
          </w:tcPr>
          <w:p w14:paraId="16CEFCB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DC253D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5A9CA42E" w14:textId="77777777" w:rsidTr="00395723">
        <w:trPr>
          <w:trHeight w:val="481"/>
        </w:trPr>
        <w:tc>
          <w:tcPr>
            <w:tcW w:w="1276" w:type="dxa"/>
          </w:tcPr>
          <w:p w14:paraId="1A086637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F4615C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Įtampa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4EBE96A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12 V</w:t>
            </w:r>
          </w:p>
        </w:tc>
        <w:tc>
          <w:tcPr>
            <w:tcW w:w="2552" w:type="dxa"/>
          </w:tcPr>
          <w:p w14:paraId="00A5C42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262FD4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711C6EFF" w14:textId="77777777" w:rsidTr="00395723">
        <w:trPr>
          <w:trHeight w:val="511"/>
        </w:trPr>
        <w:tc>
          <w:tcPr>
            <w:tcW w:w="1276" w:type="dxa"/>
          </w:tcPr>
          <w:p w14:paraId="46534E0E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04E644A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Talpa C10/1,8V/+25°C ne mažiau kaip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10E4A52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2EA0343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17 Ah;</w:t>
            </w:r>
          </w:p>
          <w:p w14:paraId="52FEF4AC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≥ 11 Ah; </w:t>
            </w:r>
          </w:p>
          <w:p w14:paraId="19FD3F2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7 Ah;</w:t>
            </w:r>
          </w:p>
          <w:p w14:paraId="236C9EC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4.5 Ah</w:t>
            </w:r>
          </w:p>
        </w:tc>
        <w:tc>
          <w:tcPr>
            <w:tcW w:w="2552" w:type="dxa"/>
          </w:tcPr>
          <w:p w14:paraId="1912EE97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0657CB3C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37883352" w14:textId="77777777" w:rsidTr="00395723">
        <w:trPr>
          <w:trHeight w:val="481"/>
        </w:trPr>
        <w:tc>
          <w:tcPr>
            <w:tcW w:w="1276" w:type="dxa"/>
          </w:tcPr>
          <w:p w14:paraId="6ADB214C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39959C4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Matmenys (I x P x A), pagal  IEC 61056-2 standartą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685" w:type="dxa"/>
            <w:vAlign w:val="center"/>
          </w:tcPr>
          <w:p w14:paraId="5D15A977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23131E6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181 x 77 x 167 mm;</w:t>
            </w:r>
          </w:p>
          <w:p w14:paraId="2F82765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152 x 99 x 100 mm;</w:t>
            </w:r>
          </w:p>
          <w:p w14:paraId="3B03ADE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151 x 65 x 100 mm;</w:t>
            </w:r>
          </w:p>
          <w:p w14:paraId="1733EBF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90 x 70 x 107 mm;</w:t>
            </w:r>
          </w:p>
        </w:tc>
        <w:tc>
          <w:tcPr>
            <w:tcW w:w="2552" w:type="dxa"/>
          </w:tcPr>
          <w:p w14:paraId="3DEF085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61ED2C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13239D0" w14:textId="77777777" w:rsidTr="00395723">
        <w:trPr>
          <w:trHeight w:val="481"/>
        </w:trPr>
        <w:tc>
          <w:tcPr>
            <w:tcW w:w="1276" w:type="dxa"/>
          </w:tcPr>
          <w:p w14:paraId="7F259844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604F73D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Iškrovos galia 15 min / 1,67V / +25°C ne mažiau kaip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685" w:type="dxa"/>
            <w:vAlign w:val="center"/>
          </w:tcPr>
          <w:p w14:paraId="631C0B2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45E476F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480 W;</w:t>
            </w:r>
          </w:p>
          <w:p w14:paraId="68B3AFA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256 W;</w:t>
            </w:r>
          </w:p>
          <w:p w14:paraId="5065702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180 W;</w:t>
            </w:r>
          </w:p>
          <w:p w14:paraId="5E8D737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124 W;</w:t>
            </w:r>
          </w:p>
        </w:tc>
        <w:tc>
          <w:tcPr>
            <w:tcW w:w="2552" w:type="dxa"/>
          </w:tcPr>
          <w:p w14:paraId="7394A05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27D8BF5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1A225848" w14:textId="77777777" w:rsidTr="00395723">
        <w:trPr>
          <w:trHeight w:val="481"/>
        </w:trPr>
        <w:tc>
          <w:tcPr>
            <w:tcW w:w="1276" w:type="dxa"/>
          </w:tcPr>
          <w:p w14:paraId="3EE0B109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CF4834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Masė ne mažiau, kaip</w:t>
            </w:r>
            <w:r w:rsidRPr="00C016F2">
              <w:rPr>
                <w:b/>
                <w:bCs/>
                <w:color w:val="auto"/>
                <w:sz w:val="22"/>
                <w:szCs w:val="22"/>
                <w:vertAlign w:val="superscript"/>
              </w:rPr>
              <w:t xml:space="preserve">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5B5C3E6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7CD32E4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6,4 kg;</w:t>
            </w:r>
          </w:p>
          <w:p w14:paraId="4CA2C4AA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4,0 kg;</w:t>
            </w:r>
          </w:p>
          <w:p w14:paraId="1B5F7F3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2,7 kg;</w:t>
            </w:r>
          </w:p>
          <w:p w14:paraId="399FD8B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1,9 kg;</w:t>
            </w:r>
          </w:p>
        </w:tc>
        <w:tc>
          <w:tcPr>
            <w:tcW w:w="2552" w:type="dxa"/>
          </w:tcPr>
          <w:p w14:paraId="444AA54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EB252E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3698BF92" w14:textId="77777777" w:rsidTr="00395723">
        <w:trPr>
          <w:trHeight w:val="511"/>
        </w:trPr>
        <w:tc>
          <w:tcPr>
            <w:tcW w:w="1276" w:type="dxa"/>
          </w:tcPr>
          <w:p w14:paraId="32A19434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7BBF64C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Projektinis amžius ne mažiau kaip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7889467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≥ 10 metų (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Eurobat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„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Long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life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“)</w:t>
            </w:r>
          </w:p>
        </w:tc>
        <w:tc>
          <w:tcPr>
            <w:tcW w:w="2552" w:type="dxa"/>
          </w:tcPr>
          <w:p w14:paraId="4560EA9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3213A474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0F6BC3A2" w14:textId="77777777" w:rsidTr="00395723">
        <w:trPr>
          <w:trHeight w:val="481"/>
        </w:trPr>
        <w:tc>
          <w:tcPr>
            <w:tcW w:w="1276" w:type="dxa"/>
          </w:tcPr>
          <w:p w14:paraId="1CFA1E2E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426491E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Prijungimo gnybtas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273DC71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Nurodoma užsakant:</w:t>
            </w:r>
          </w:p>
          <w:p w14:paraId="080BD9CF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rFonts w:eastAsia="Times New Roman" w:cs="Calibri"/>
                <w:color w:val="auto"/>
                <w:sz w:val="22"/>
                <w:szCs w:val="22"/>
              </w:rPr>
              <w:t xml:space="preserve">4,5Ah / 7Ah / 11Ah: </w:t>
            </w:r>
            <w:r w:rsidRPr="00C016F2">
              <w:rPr>
                <w:rFonts w:eastAsia="Times New Roman"/>
                <w:color w:val="auto"/>
                <w:sz w:val="22"/>
                <w:szCs w:val="22"/>
              </w:rPr>
              <w:t>s</w:t>
            </w:r>
            <w:r w:rsidRPr="00C016F2">
              <w:rPr>
                <w:bCs/>
                <w:color w:val="auto"/>
                <w:sz w:val="22"/>
                <w:szCs w:val="22"/>
              </w:rPr>
              <w:t xml:space="preserve">uderinami su </w:t>
            </w:r>
            <w:proofErr w:type="spellStart"/>
            <w:r w:rsidRPr="00C016F2">
              <w:rPr>
                <w:rFonts w:eastAsia="Times New Roman" w:cs="Calibri"/>
                <w:color w:val="auto"/>
                <w:sz w:val="22"/>
                <w:szCs w:val="22"/>
              </w:rPr>
              <w:t>Faston</w:t>
            </w:r>
            <w:proofErr w:type="spellEnd"/>
            <w:r w:rsidRPr="00C016F2">
              <w:rPr>
                <w:rFonts w:eastAsia="Times New Roman" w:cs="Calibri"/>
                <w:color w:val="auto"/>
                <w:sz w:val="22"/>
                <w:szCs w:val="22"/>
              </w:rPr>
              <w:t xml:space="preserve"> 250;</w:t>
            </w:r>
          </w:p>
          <w:p w14:paraId="49AF97D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17Ah: M5 (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male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arba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female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7061E5E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6BEC3D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1C4353B5" w14:textId="77777777" w:rsidTr="00395723">
        <w:trPr>
          <w:trHeight w:val="1025"/>
        </w:trPr>
        <w:tc>
          <w:tcPr>
            <w:tcW w:w="1276" w:type="dxa"/>
          </w:tcPr>
          <w:p w14:paraId="343CDE11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1E1FFF34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Skirti naudoti </w:t>
            </w:r>
          </w:p>
          <w:p w14:paraId="4C8E3D3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nepertraukiamo maitinimo šaltiniuose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  <w:r w:rsidRPr="00C016F2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07D034B7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Taip</w:t>
            </w:r>
          </w:p>
        </w:tc>
        <w:tc>
          <w:tcPr>
            <w:tcW w:w="2552" w:type="dxa"/>
          </w:tcPr>
          <w:p w14:paraId="59830501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1263DDDE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25088AAE" w14:textId="77777777" w:rsidTr="00395723">
        <w:trPr>
          <w:trHeight w:val="481"/>
        </w:trPr>
        <w:tc>
          <w:tcPr>
            <w:tcW w:w="1276" w:type="dxa"/>
          </w:tcPr>
          <w:p w14:paraId="5DEF1A39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38CDE3E2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* Eksploatavimo darbo temperatūrų intervalas ne siauresnis kaip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4DAC338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-20°C iki +50°C</w:t>
            </w:r>
          </w:p>
        </w:tc>
        <w:tc>
          <w:tcPr>
            <w:tcW w:w="2552" w:type="dxa"/>
          </w:tcPr>
          <w:p w14:paraId="6240FD5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7243906D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0CF15443" w14:textId="77777777" w:rsidTr="00395723">
        <w:trPr>
          <w:trHeight w:val="782"/>
        </w:trPr>
        <w:tc>
          <w:tcPr>
            <w:tcW w:w="1276" w:type="dxa"/>
          </w:tcPr>
          <w:p w14:paraId="53BCEA09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116B3749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Garantija 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685" w:type="dxa"/>
            <w:vAlign w:val="center"/>
          </w:tcPr>
          <w:p w14:paraId="5934A11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24 mėn.</w:t>
            </w:r>
          </w:p>
        </w:tc>
        <w:tc>
          <w:tcPr>
            <w:tcW w:w="2552" w:type="dxa"/>
          </w:tcPr>
          <w:p w14:paraId="5314EAB0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47C3B06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282A49" w:rsidRPr="00C016F2" w14:paraId="4276BC93" w14:textId="77777777" w:rsidTr="00395723">
        <w:trPr>
          <w:trHeight w:val="657"/>
        </w:trPr>
        <w:tc>
          <w:tcPr>
            <w:tcW w:w="1276" w:type="dxa"/>
          </w:tcPr>
          <w:p w14:paraId="213A4437" w14:textId="77777777" w:rsidR="00282A49" w:rsidRPr="00C016F2" w:rsidRDefault="00282A49" w:rsidP="00395723">
            <w:pPr>
              <w:pStyle w:val="Default"/>
              <w:numPr>
                <w:ilvl w:val="0"/>
                <w:numId w:val="7"/>
              </w:numPr>
              <w:tabs>
                <w:tab w:val="left" w:pos="360"/>
              </w:tabs>
              <w:ind w:left="314" w:hanging="314"/>
              <w:rPr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14:paraId="5357BC75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 xml:space="preserve">Eksploatuojamas be priežiūros (angl.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Maintenance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color w:val="auto"/>
                <w:sz w:val="22"/>
                <w:szCs w:val="22"/>
              </w:rPr>
              <w:t>free</w:t>
            </w:r>
            <w:proofErr w:type="spellEnd"/>
            <w:r w:rsidRPr="00C016F2">
              <w:rPr>
                <w:color w:val="auto"/>
                <w:sz w:val="22"/>
                <w:szCs w:val="22"/>
              </w:rPr>
              <w:t>)</w:t>
            </w:r>
            <w:r w:rsidRPr="00C016F2">
              <w:rPr>
                <w:color w:val="auto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685" w:type="dxa"/>
            <w:vAlign w:val="center"/>
          </w:tcPr>
          <w:p w14:paraId="67E5C378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  <w:r w:rsidRPr="00C016F2">
              <w:rPr>
                <w:color w:val="auto"/>
                <w:sz w:val="22"/>
                <w:szCs w:val="22"/>
              </w:rPr>
              <w:t>Taip</w:t>
            </w:r>
          </w:p>
        </w:tc>
        <w:tc>
          <w:tcPr>
            <w:tcW w:w="2552" w:type="dxa"/>
          </w:tcPr>
          <w:p w14:paraId="7488D32B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0" w:type="dxa"/>
          </w:tcPr>
          <w:p w14:paraId="401A0D23" w14:textId="77777777" w:rsidR="00282A49" w:rsidRPr="00C016F2" w:rsidRDefault="00282A49" w:rsidP="0039572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602D2A78" w14:textId="77777777" w:rsidR="00282A49" w:rsidRPr="00C016F2" w:rsidRDefault="00282A49" w:rsidP="00282A49">
      <w:pPr>
        <w:tabs>
          <w:tab w:val="left" w:pos="8730"/>
        </w:tabs>
        <w:rPr>
          <w:rFonts w:ascii="Arial" w:hAnsi="Arial" w:cs="Arial"/>
        </w:rPr>
      </w:pPr>
      <w:r w:rsidRPr="00C016F2">
        <w:rPr>
          <w:rFonts w:ascii="Arial" w:hAnsi="Arial" w:cs="Arial"/>
        </w:rPr>
        <w:t>Pastaba (13 pozicija).</w:t>
      </w:r>
      <w:r w:rsidRPr="00C016F2">
        <w:rPr>
          <w:rFonts w:ascii="Arial" w:hAnsi="Arial" w:cs="Arial"/>
        </w:rPr>
        <w:tab/>
      </w:r>
    </w:p>
    <w:p w14:paraId="3FC319FB" w14:textId="77777777" w:rsidR="00282A49" w:rsidRPr="00C016F2" w:rsidRDefault="00282A49" w:rsidP="00282A49">
      <w:pPr>
        <w:rPr>
          <w:rFonts w:ascii="Arial" w:hAnsi="Arial" w:cs="Arial"/>
        </w:rPr>
      </w:pPr>
      <w:r w:rsidRPr="00C016F2">
        <w:rPr>
          <w:rFonts w:ascii="Arial" w:hAnsi="Arial" w:cs="Arial"/>
        </w:rPr>
        <w:t>* Akumuliatoriai nurodytame darbo temperatūrų intervale neturi patirti negrįžtamo talpos praradimo.</w:t>
      </w:r>
    </w:p>
    <w:p w14:paraId="3AC88A9A" w14:textId="77777777" w:rsidR="00282A49" w:rsidRPr="00C016F2" w:rsidRDefault="00282A49" w:rsidP="00282A49"/>
    <w:p w14:paraId="3A79F64F" w14:textId="77777777" w:rsidR="00282A49" w:rsidRPr="00C016F2" w:rsidRDefault="00282A49" w:rsidP="00282A49"/>
    <w:p w14:paraId="73EB0FA9" w14:textId="77777777" w:rsidR="00282A49" w:rsidRPr="00C016F2" w:rsidRDefault="00282A49" w:rsidP="00282A49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n-US"/>
        </w:rPr>
      </w:pPr>
      <w:r w:rsidRPr="00C016F2">
        <w:rPr>
          <w:rFonts w:ascii="Arial" w:hAnsi="Arial" w:cs="Arial"/>
          <w:b/>
        </w:rPr>
        <w:t>Pateikiama dokumentacija reikalaujamo parametro atitikimo pagrindimui:</w:t>
      </w:r>
    </w:p>
    <w:p w14:paraId="1BC4B3DE" w14:textId="77777777" w:rsidR="00282A49" w:rsidRPr="00C016F2" w:rsidRDefault="00282A49" w:rsidP="00282A49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C016F2">
        <w:rPr>
          <w:rFonts w:ascii="Arial" w:hAnsi="Arial" w:cs="Arial"/>
        </w:rPr>
        <w:t>a) Sertifikatų kopijos</w:t>
      </w:r>
      <w:r w:rsidRPr="00C016F2">
        <w:rPr>
          <w:rFonts w:ascii="Arial" w:hAnsi="Arial" w:cs="Arial"/>
          <w:lang w:val="en-US"/>
        </w:rPr>
        <w:t>;</w:t>
      </w:r>
    </w:p>
    <w:p w14:paraId="64350DA9" w14:textId="77777777" w:rsidR="00282A49" w:rsidRPr="00C016F2" w:rsidRDefault="00282A49" w:rsidP="00282A4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16F2">
        <w:rPr>
          <w:rFonts w:ascii="Arial" w:hAnsi="Arial" w:cs="Arial"/>
        </w:rPr>
        <w:t>b) Įrenginio gamintojo katalogo ir/ar techninių parametrų suvestinės, ir/ar brėžinio kopija;</w:t>
      </w:r>
    </w:p>
    <w:p w14:paraId="6259E735" w14:textId="77777777" w:rsidR="00282A49" w:rsidRPr="00C016F2" w:rsidRDefault="00282A49" w:rsidP="00282A49">
      <w:r w:rsidRPr="00C016F2">
        <w:rPr>
          <w:rFonts w:ascii="Arial" w:hAnsi="Arial" w:cs="Arial"/>
        </w:rPr>
        <w:t>c) Akumuliatorių atitikimo IEC 60896 – 21/22 standartams užpildytas norminis priedas B.</w:t>
      </w:r>
    </w:p>
    <w:p w14:paraId="2E07BBCA" w14:textId="77777777" w:rsidR="00282A49" w:rsidRPr="00C016F2" w:rsidRDefault="00282A49" w:rsidP="00282A49">
      <w:pPr>
        <w:jc w:val="right"/>
        <w:rPr>
          <w:rFonts w:ascii="Arial" w:hAnsi="Arial" w:cs="Arial"/>
          <w:i/>
          <w:sz w:val="22"/>
          <w:szCs w:val="22"/>
        </w:rPr>
      </w:pPr>
    </w:p>
    <w:p w14:paraId="79BBFE8F" w14:textId="77777777" w:rsidR="00282A49" w:rsidRPr="00C016F2" w:rsidRDefault="00282A49" w:rsidP="00282A49">
      <w:pPr>
        <w:pStyle w:val="Header"/>
        <w:rPr>
          <w:rFonts w:ascii="Arial" w:hAnsi="Arial" w:cs="Arial"/>
          <w:sz w:val="22"/>
          <w:szCs w:val="22"/>
        </w:rPr>
      </w:pPr>
    </w:p>
    <w:p w14:paraId="3C21AD69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TECHNINIAI REIKALAVIMAI MOBILIOJO RADIJO MODEMINIO RYŠIO (2G3G4G) ĮRENGINIAMS</w:t>
      </w:r>
    </w:p>
    <w:p w14:paraId="7306598D" w14:textId="77777777" w:rsidR="00282A49" w:rsidRPr="00C016F2" w:rsidRDefault="00282A49" w:rsidP="00282A49">
      <w:pPr>
        <w:pStyle w:val="Header"/>
        <w:jc w:val="center"/>
        <w:rPr>
          <w:rFonts w:ascii="Arial" w:hAnsi="Arial" w:cs="Arial"/>
          <w:b/>
          <w:bCs/>
        </w:rPr>
      </w:pPr>
      <w:r w:rsidRPr="00C016F2">
        <w:rPr>
          <w:rFonts w:ascii="Arial" w:hAnsi="Arial" w:cs="Arial"/>
          <w:b/>
          <w:bCs/>
        </w:rPr>
        <w:t>ATITIKIMŲ LENTELĖ</w:t>
      </w:r>
    </w:p>
    <w:p w14:paraId="55A67034" w14:textId="77777777" w:rsidR="00282A49" w:rsidRPr="00C016F2" w:rsidRDefault="00282A49" w:rsidP="00282A49">
      <w:pPr>
        <w:rPr>
          <w:rFonts w:ascii="Arial" w:hAnsi="Arial" w:cs="Arial"/>
          <w:sz w:val="22"/>
          <w:szCs w:val="22"/>
        </w:rPr>
      </w:pPr>
    </w:p>
    <w:tbl>
      <w:tblPr>
        <w:tblW w:w="5032" w:type="pct"/>
        <w:jc w:val="center"/>
        <w:tblLook w:val="0000" w:firstRow="0" w:lastRow="0" w:firstColumn="0" w:lastColumn="0" w:noHBand="0" w:noVBand="0"/>
      </w:tblPr>
      <w:tblGrid>
        <w:gridCol w:w="1516"/>
        <w:gridCol w:w="3633"/>
        <w:gridCol w:w="3630"/>
        <w:gridCol w:w="2513"/>
        <w:gridCol w:w="4013"/>
        <w:gridCol w:w="37"/>
      </w:tblGrid>
      <w:tr w:rsidR="00684146" w:rsidRPr="00C016F2" w14:paraId="0FFB5185" w14:textId="77777777" w:rsidTr="00684146">
        <w:trPr>
          <w:gridAfter w:val="1"/>
          <w:wAfter w:w="12" w:type="pct"/>
          <w:trHeight w:val="526"/>
          <w:tblHeader/>
          <w:jc w:val="center"/>
        </w:trPr>
        <w:tc>
          <w:tcPr>
            <w:tcW w:w="1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4F5" w14:textId="3FB2170C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lastRenderedPageBreak/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1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FA3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350BB30D" w14:textId="77777777" w:rsidTr="00B20F86">
        <w:trPr>
          <w:trHeight w:val="509"/>
          <w:tblHeader/>
          <w:jc w:val="center"/>
        </w:trPr>
        <w:tc>
          <w:tcPr>
            <w:tcW w:w="1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7000" w14:textId="4360ED1F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2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AC88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4ACC7C7A" w14:textId="77777777" w:rsidTr="00B20F86">
        <w:trPr>
          <w:trHeight w:val="526"/>
          <w:tblHeader/>
          <w:jc w:val="center"/>
        </w:trPr>
        <w:tc>
          <w:tcPr>
            <w:tcW w:w="1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4CE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2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675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  <w:tr w:rsidR="00282A49" w:rsidRPr="00C016F2" w14:paraId="008EC85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2578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493A3B9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14BF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D2E2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65E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BD1" w14:textId="77777777" w:rsidR="00282A49" w:rsidRPr="00C016F2" w:rsidRDefault="00282A49" w:rsidP="00395723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282A49" w:rsidRPr="00C016F2" w14:paraId="105D4F08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2B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3A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9B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F51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7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B691BC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8D6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2A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Gaminys turi atitikti „Radijo ryšio įranga“ direktyvą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65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>2014/53/ES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direktyva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A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21EF1D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9FA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6A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Funkciniai reikalavimai: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9B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4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C0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33EA2F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4F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DCFE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SIM kortelės: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3A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modemas turi palaikyti dvi SIM korteles, kurių dėklai turi būti pasiekiami neišmontuojant įrenginio korpuso arba neišrenkant pačio įrenginio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4DFB" w14:textId="77777777" w:rsidR="00282A49" w:rsidRPr="00C016F2" w:rsidRDefault="00282A49" w:rsidP="00395723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2DE" w14:textId="77777777" w:rsidR="00282A49" w:rsidRPr="00C016F2" w:rsidRDefault="00282A49" w:rsidP="00395723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861E2FA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76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036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59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praradus ryšį su</w:t>
            </w:r>
            <w:r w:rsidRPr="00C016F2">
              <w:rPr>
                <w:rStyle w:val="CommentReference"/>
                <w:rFonts w:eastAsiaTheme="majorEastAsia"/>
              </w:rPr>
              <w:t xml:space="preserve"> </w:t>
            </w:r>
            <w:r w:rsidRPr="00C016F2">
              <w:rPr>
                <w:rStyle w:val="CommentReference"/>
                <w:rFonts w:ascii="Arial" w:eastAsiaTheme="majorEastAsia" w:hAnsi="Arial" w:cs="Arial"/>
                <w:sz w:val="22"/>
                <w:szCs w:val="22"/>
              </w:rPr>
              <w:t xml:space="preserve">tuo metu veikiančia operatoriaus SIM kortele </w:t>
            </w:r>
            <w:r w:rsidRPr="00C016F2">
              <w:rPr>
                <w:rFonts w:ascii="Arial" w:hAnsi="Arial" w:cs="Arial"/>
                <w:sz w:val="22"/>
                <w:szCs w:val="22"/>
              </w:rPr>
              <w:t>modemas privalo automatiškai persijungti prie kitos SIM kortelės operatoriaus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10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5EB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C786121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648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1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MRMR dažnių diapazonai: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258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8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656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015842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61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B0A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2G (GPRS, EDGE)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B5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850/900/1800/1900 </w:t>
            </w:r>
            <w:r w:rsidRPr="00C016F2">
              <w:rPr>
                <w:rFonts w:ascii="Arial" w:hAnsi="Arial" w:cs="Arial"/>
                <w:sz w:val="22"/>
                <w:szCs w:val="22"/>
              </w:rPr>
              <w:t>MHz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C1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42D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256AA8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52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10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4G (LTE)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C9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800/900/1800/2100/ 2600 </w:t>
            </w:r>
            <w:r w:rsidRPr="00C016F2">
              <w:rPr>
                <w:rFonts w:ascii="Arial" w:hAnsi="Arial" w:cs="Arial"/>
                <w:sz w:val="22"/>
                <w:szCs w:val="22"/>
              </w:rPr>
              <w:t>MHz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D92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2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9A96D7C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8CF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lastRenderedPageBreak/>
              <w:t>3.4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9B8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Komunikacijos prievadai: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DBC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7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4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C6338C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68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3.4.1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3AB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Ethernet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prievadas (LAN RJ-45);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43C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≥ </w:t>
            </w:r>
            <w:r w:rsidRPr="00C016F2">
              <w:rPr>
                <w:rFonts w:ascii="Arial" w:hAnsi="Arial" w:cs="Arial"/>
                <w:sz w:val="22"/>
                <w:szCs w:val="22"/>
              </w:rPr>
              <w:t>1 x LAN</w:t>
            </w:r>
          </w:p>
          <w:p w14:paraId="680A50C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10/100 Mbps,</w:t>
            </w:r>
            <w:r w:rsidRPr="00C016F2">
              <w:rPr>
                <w:rFonts w:ascii="Arial" w:hAnsi="Arial" w:cs="Arial"/>
                <w:strike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supports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auto MDI/MDIX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4D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8C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DFBEB6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93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3.4.2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17F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Lokalinis prievadas RS232 arba USB.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20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 1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9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07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B2BB14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EE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3.4.3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D4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Antenos prijungimo jungties tipas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2D9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SMA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Female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C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9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9128E3F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C6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47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Maitinimo įtampos ribos ne siauresnės nei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4C0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12-24VDC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D1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E7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144220C" w14:textId="77777777" w:rsidTr="00B20F86">
        <w:trPr>
          <w:trHeight w:val="1333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0C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3.6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CCCA" w14:textId="77777777" w:rsidR="00282A49" w:rsidRPr="00C016F2" w:rsidRDefault="00282A49" w:rsidP="0039572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Valdymo ir diagnostikos priemonės: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57FD363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0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turi turėti išorinę šviesinę vizualinę GSM ryšio stiprumo, ne mažiau 3 lygių indikaciją</w:t>
            </w:r>
          </w:p>
          <w:p w14:paraId="507A6AF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E2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98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D9BA9DE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68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3.7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53E1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60D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vidiniai programinės įrangos stebėjimo algoritmai užtikrinantys sistemos pakartotinį paleidimą (angl.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watchdog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), naudojant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ping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siuntimo algoritmą arba lygiavertį</w:t>
            </w:r>
          </w:p>
          <w:p w14:paraId="47ECA39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01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A8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F54795E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39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3.8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03F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7CE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įrenginys valdomas ir konfigūruojamas su WEB sąsajų (aplikacijų) pagalba</w:t>
            </w:r>
          </w:p>
          <w:p w14:paraId="734CC5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CA3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E9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56084A1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0AE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3.9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DFB6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Turi būti  suteikiama informacija apie MRMR statusą per WEB prievadą: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A77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firmware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versija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C2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49D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8F97068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0D0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3.10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A692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480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WAN IP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65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A9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DC7D4F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DC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3.11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98D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703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ryšio tipas          (pagal </w:t>
            </w:r>
            <w:r w:rsidRPr="00C016F2">
              <w:rPr>
                <w:rFonts w:ascii="Arial" w:hAnsi="Arial" w:cs="Arial"/>
                <w:sz w:val="22"/>
                <w:szCs w:val="22"/>
                <w:lang w:val="en-US"/>
              </w:rPr>
              <w:t>3.3 p)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788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40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25B057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0D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3.12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3AF6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2F9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GSM stoties identifikatorius (CELL ID)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B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2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782A1EE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03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3.13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ECE1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8CA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ryšio signalo stiprumas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BF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B25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447061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02E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3.14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15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1B0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ryšio operatorius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E8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40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164CD19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C6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E9D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Laiko sinchronizavimas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D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SNTP arba NTP protokolas</w:t>
            </w:r>
          </w:p>
          <w:p w14:paraId="3406D58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B2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BD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647F549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64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9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Komunikacijos bei modemo stebėjimas (diagnostika)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3D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SNMP v2c arba v3 protokolas</w:t>
            </w:r>
          </w:p>
          <w:p w14:paraId="209E9641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08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A68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957FA4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D4E0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lastRenderedPageBreak/>
              <w:t>3.17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69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Modemo kaupiamų sistemos įvykių archyvas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AC39" w14:textId="77777777" w:rsidR="00282A49" w:rsidRPr="00C016F2" w:rsidRDefault="00282A49" w:rsidP="00395723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Vidinėje atmintyje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DE2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0A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7FD42D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7D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93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Sisteminių įvykių siuntimas į dedikuotą serverį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499B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Syslog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0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F6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52145F5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F3B7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784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Modemo programinės įrangos atnaujinimo galimybės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C01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98CD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Firmware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atnaujinimas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0F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53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55CEA3" w14:textId="77777777" w:rsidTr="00B20F86">
        <w:trPr>
          <w:trHeight w:val="445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136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3.20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089D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Optimalus perėjimas iš vienos duomenų perdavimo technologijos į kitą neperkraunant modemo ir nenutraukiant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teleinformacijos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duomenų perdavimo: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43B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automatinis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7E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3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CCD31E8" w14:textId="77777777" w:rsidTr="00B20F86">
        <w:trPr>
          <w:trHeight w:val="698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1E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3.21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270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112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rankinis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EA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F2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7426FE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679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3.22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33C0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MRMR įranga turi būti skaidri SCADA sistemų informacijos mainų protokolams (LAN tinklo):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1A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UDP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Datagram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Protocol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1D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16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4F0A286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76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3.23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8774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A03D" w14:textId="77777777" w:rsidR="00282A49" w:rsidRPr="00C016F2" w:rsidRDefault="00282A49" w:rsidP="00395723">
            <w:pPr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TCP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Transmission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Control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Protocol</w:t>
            </w:r>
            <w:proofErr w:type="spellEnd"/>
            <w:r w:rsidRPr="00C016F2">
              <w:rPr>
                <w:rStyle w:val="Emphasis"/>
                <w:rFonts w:ascii="Arial" w:hAnsi="Arial" w:cs="Arial"/>
                <w:i w:val="0"/>
                <w:iCs w:val="0"/>
                <w:sz w:val="22"/>
                <w:szCs w:val="22"/>
              </w:rPr>
              <w:t>)</w:t>
            </w:r>
          </w:p>
          <w:p w14:paraId="525100C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A1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98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2B07944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2CB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3.24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CD7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3A0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ICMP (</w:t>
            </w:r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 xml:space="preserve">Internet </w:t>
            </w:r>
            <w:proofErr w:type="spellStart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Control</w:t>
            </w:r>
            <w:proofErr w:type="spellEnd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Message</w:t>
            </w:r>
            <w:proofErr w:type="spellEnd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Protocol</w:t>
            </w:r>
            <w:proofErr w:type="spellEnd"/>
            <w:r w:rsidRPr="00C016F2">
              <w:rPr>
                <w:rStyle w:val="hgkelc"/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36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D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A3FBF9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007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3.25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2C79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caps/>
                <w:sz w:val="22"/>
                <w:szCs w:val="22"/>
              </w:rPr>
              <w:t xml:space="preserve">MRMR </w:t>
            </w:r>
            <w:r w:rsidRPr="00C016F2">
              <w:rPr>
                <w:rFonts w:ascii="Arial" w:hAnsi="Arial" w:cs="Arial"/>
                <w:sz w:val="22"/>
                <w:szCs w:val="22"/>
              </w:rPr>
              <w:t>kibernetinio saugumo funkcijų reikalavimai: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6B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vartotojo valdymas (angl.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User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account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3C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F49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E6F333F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EEAD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3.26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523E3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886C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ugniasienės funkcijų palaikymas</w:t>
            </w:r>
            <w:r w:rsidRPr="00C016F2">
              <w:rPr>
                <w:rFonts w:ascii="Arial" w:hAnsi="Arial" w:cs="Arial"/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94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7E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0278CA67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E1E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3.27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0825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E272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statinio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maršrutizavimo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prievadų transliavimas (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port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forwarding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FC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90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1A046F0F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382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3.28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34D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161E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saugi nuotolinė prieiga HTTPS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54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93E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F59CDF0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5CA1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3.29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F5F9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C1D3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VPN tunelių palaikymas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IPSec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X.509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EA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91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29CE2167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515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3.30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D08C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A95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VPN tunelių palaikymas </w:t>
            </w:r>
            <w:proofErr w:type="spellStart"/>
            <w:r w:rsidRPr="00C016F2">
              <w:rPr>
                <w:rFonts w:ascii="Arial" w:hAnsi="Arial" w:cs="Arial"/>
                <w:bCs/>
                <w:sz w:val="22"/>
                <w:szCs w:val="22"/>
              </w:rPr>
              <w:t>OpenVPN</w:t>
            </w:r>
            <w:proofErr w:type="spellEnd"/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85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093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3A3789E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3C8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3.31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2747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AE9" w14:textId="77777777" w:rsidR="00282A49" w:rsidRPr="00C016F2" w:rsidRDefault="00282A49" w:rsidP="0039572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VPN tunelių palaikymas  L2TP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08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A9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7BA5AE77" w14:textId="77777777" w:rsidTr="00B20F86">
        <w:trPr>
          <w:trHeight w:val="598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7C90" w14:textId="77777777" w:rsidR="00282A49" w:rsidRPr="00C016F2" w:rsidRDefault="00282A49" w:rsidP="00395723">
            <w:pPr>
              <w:spacing w:before="24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3.32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49BDE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66DC81B7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3469432A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caps/>
                <w:sz w:val="22"/>
                <w:szCs w:val="22"/>
              </w:rPr>
              <w:t xml:space="preserve">MRMR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kibernetinio saugumo funkcijos </w:t>
            </w:r>
            <w:proofErr w:type="spellStart"/>
            <w:r w:rsidRPr="00C016F2">
              <w:rPr>
                <w:rFonts w:ascii="Arial" w:hAnsi="Arial" w:cs="Arial"/>
                <w:sz w:val="22"/>
                <w:szCs w:val="22"/>
              </w:rPr>
              <w:t>Syslog</w:t>
            </w:r>
            <w:proofErr w:type="spellEnd"/>
            <w:r w:rsidRPr="00C016F2">
              <w:rPr>
                <w:rFonts w:ascii="Arial" w:hAnsi="Arial" w:cs="Arial"/>
                <w:sz w:val="22"/>
                <w:szCs w:val="22"/>
              </w:rPr>
              <w:t xml:space="preserve"> minimalūs pranešimai: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7B7F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įjungimas / išjungimas ar perkrovimas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DCA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260" w14:textId="77777777" w:rsidR="00282A49" w:rsidRPr="00C016F2" w:rsidRDefault="00282A49" w:rsidP="0039572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9D943F3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329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3.33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71C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555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naudotojo prisijungimas (ir nesėkmingi bandymai prisijungti) / atsijungimas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14F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9F9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6059074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31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3.34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DCD4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C6F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naudotojo paskyros pokyčiai (paskyros sukūrimas, ištrynimas)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E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41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1056B6B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9CC4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0E4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6B7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CED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64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B8726B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65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lastRenderedPageBreak/>
              <w:t>4.1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6CC6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7FF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– 30⁰C ÷ +70⁰C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A0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72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433D8679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5C98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4.2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C91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C016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ne .siauresnės nei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80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bCs/>
                <w:sz w:val="22"/>
                <w:szCs w:val="22"/>
              </w:rPr>
              <w:t>10 ÷ 90 %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3FC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2C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527ACE22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AC0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4E7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Garantinis laikotarpis </w:t>
            </w:r>
            <w:r w:rsidRPr="00C016F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2C5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≥24 mėn.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2A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3F52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A49" w:rsidRPr="00C016F2" w14:paraId="69C08981" w14:textId="77777777" w:rsidTr="00B20F86">
        <w:trPr>
          <w:trHeight w:val="20"/>
          <w:tblHeader/>
          <w:jc w:val="center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1AC" w14:textId="77777777" w:rsidR="00282A49" w:rsidRPr="00C016F2" w:rsidRDefault="00282A49" w:rsidP="0039572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CB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>MRMR įrangos gamintojas kartu su įranga privalo pateikti būtinus sujungimo kabelius arba laidus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BDC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MRMR įrangos konfigūravimui ir testavimui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AEB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49A" w14:textId="77777777" w:rsidR="00282A49" w:rsidRPr="00C016F2" w:rsidRDefault="00282A49" w:rsidP="003957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681798" w14:textId="77777777" w:rsidR="00282A49" w:rsidRPr="00C016F2" w:rsidRDefault="00282A49" w:rsidP="00282A49">
      <w:pPr>
        <w:rPr>
          <w:rFonts w:ascii="Arial" w:eastAsia="Arial" w:hAnsi="Arial" w:cs="Arial"/>
          <w:b/>
          <w:bCs/>
        </w:rPr>
      </w:pPr>
    </w:p>
    <w:p w14:paraId="265DF41E" w14:textId="77777777" w:rsidR="00282A49" w:rsidRPr="00C016F2" w:rsidRDefault="00282A49" w:rsidP="00282A49">
      <w:pPr>
        <w:rPr>
          <w:rFonts w:ascii="Arial" w:hAnsi="Arial" w:cs="Arial"/>
          <w:sz w:val="22"/>
          <w:szCs w:val="22"/>
          <w:vertAlign w:val="subscript"/>
        </w:rPr>
      </w:pPr>
      <w:r w:rsidRPr="00C016F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D6AEAD4" w14:textId="77777777" w:rsidR="00282A49" w:rsidRPr="00C016F2" w:rsidRDefault="00282A49" w:rsidP="00282A49">
      <w:pPr>
        <w:pStyle w:val="NoSpacing"/>
        <w:rPr>
          <w:rFonts w:ascii="Arial" w:eastAsia="Arial" w:hAnsi="Arial"/>
          <w:b/>
          <w:bCs/>
        </w:rPr>
      </w:pPr>
    </w:p>
    <w:p w14:paraId="09BFAF3F" w14:textId="77777777" w:rsidR="00282A49" w:rsidRPr="00C016F2" w:rsidRDefault="00282A49" w:rsidP="00282A49">
      <w:pPr>
        <w:pStyle w:val="NoSpacing"/>
        <w:numPr>
          <w:ilvl w:val="0"/>
          <w:numId w:val="8"/>
        </w:numPr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Vadybos sistemos sertifikato kopija; </w:t>
      </w:r>
    </w:p>
    <w:p w14:paraId="19B2AA7A" w14:textId="77777777" w:rsidR="00282A49" w:rsidRPr="00C016F2" w:rsidRDefault="00282A49" w:rsidP="00282A49">
      <w:pPr>
        <w:pStyle w:val="NoSpacing"/>
        <w:numPr>
          <w:ilvl w:val="0"/>
          <w:numId w:val="8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 xml:space="preserve">Gamintojo deklaracija;  </w:t>
      </w:r>
    </w:p>
    <w:p w14:paraId="7642D2B3" w14:textId="77777777" w:rsidR="00282A49" w:rsidRPr="00C016F2" w:rsidRDefault="00282A49" w:rsidP="00282A49">
      <w:pPr>
        <w:pStyle w:val="NoSpacing"/>
        <w:numPr>
          <w:ilvl w:val="0"/>
          <w:numId w:val="8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Gaminio techninis aprašymas;</w:t>
      </w:r>
    </w:p>
    <w:p w14:paraId="7C9A08B2" w14:textId="77777777" w:rsidR="00282A49" w:rsidRPr="00C016F2" w:rsidRDefault="00282A49" w:rsidP="00282A49">
      <w:pPr>
        <w:pStyle w:val="NoSpacing"/>
        <w:numPr>
          <w:ilvl w:val="0"/>
          <w:numId w:val="8"/>
        </w:numPr>
        <w:ind w:left="720"/>
        <w:rPr>
          <w:rFonts w:ascii="Arial" w:eastAsia="Arial" w:hAnsi="Arial"/>
        </w:rPr>
      </w:pPr>
      <w:r w:rsidRPr="00C016F2">
        <w:rPr>
          <w:rFonts w:ascii="Arial" w:eastAsia="Arial" w:hAnsi="Arial"/>
        </w:rPr>
        <w:t>Tiekėjo deklaracija.</w:t>
      </w:r>
    </w:p>
    <w:p w14:paraId="62A39C1D" w14:textId="77777777" w:rsidR="00772B2B" w:rsidRDefault="00772B2B" w:rsidP="006F563A">
      <w:pPr>
        <w:spacing w:before="20"/>
        <w:rPr>
          <w:rFonts w:ascii="Arial" w:hAnsi="Arial" w:cs="Arial"/>
          <w:b/>
          <w:sz w:val="22"/>
          <w:szCs w:val="22"/>
        </w:rPr>
      </w:pPr>
    </w:p>
    <w:p w14:paraId="1FEEC8F6" w14:textId="77777777" w:rsidR="00772B2B" w:rsidRDefault="00772B2B" w:rsidP="00282A49">
      <w:pPr>
        <w:spacing w:before="20"/>
        <w:jc w:val="center"/>
        <w:rPr>
          <w:rFonts w:ascii="Arial" w:hAnsi="Arial" w:cs="Arial"/>
          <w:b/>
          <w:sz w:val="22"/>
          <w:szCs w:val="22"/>
        </w:rPr>
      </w:pPr>
    </w:p>
    <w:p w14:paraId="6DDF2F0D" w14:textId="77777777" w:rsidR="00772B2B" w:rsidRDefault="00772B2B" w:rsidP="00282A49">
      <w:pPr>
        <w:spacing w:before="20"/>
        <w:jc w:val="center"/>
        <w:rPr>
          <w:rFonts w:ascii="Arial" w:hAnsi="Arial" w:cs="Arial"/>
          <w:b/>
          <w:sz w:val="22"/>
          <w:szCs w:val="22"/>
        </w:rPr>
      </w:pPr>
    </w:p>
    <w:p w14:paraId="4B13E3E8" w14:textId="3A8C57E4" w:rsidR="00282A49" w:rsidRPr="00C016F2" w:rsidRDefault="00282A49" w:rsidP="00282A49">
      <w:pPr>
        <w:spacing w:before="20"/>
        <w:jc w:val="center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sz w:val="22"/>
          <w:szCs w:val="22"/>
        </w:rPr>
        <w:t>0,4 </w:t>
      </w:r>
      <w:proofErr w:type="spellStart"/>
      <w:r w:rsidRPr="00C016F2">
        <w:rPr>
          <w:rFonts w:ascii="Arial" w:hAnsi="Arial" w:cs="Arial"/>
          <w:b/>
          <w:sz w:val="22"/>
          <w:szCs w:val="22"/>
        </w:rPr>
        <w:t>kV</w:t>
      </w:r>
      <w:proofErr w:type="spellEnd"/>
      <w:r w:rsidRPr="00C016F2">
        <w:rPr>
          <w:rFonts w:ascii="Arial" w:hAnsi="Arial" w:cs="Arial"/>
          <w:b/>
          <w:sz w:val="22"/>
          <w:szCs w:val="22"/>
        </w:rPr>
        <w:t xml:space="preserve"> ĮTAMPOS 6</w:t>
      </w:r>
      <w:r w:rsidRPr="00C016F2">
        <w:rPr>
          <w:rFonts w:ascii="Arial" w:hAnsi="Arial" w:cs="Arial"/>
          <w:b/>
          <w:sz w:val="22"/>
          <w:szCs w:val="22"/>
        </w:rPr>
        <w:sym w:font="Symbol" w:char="F0B8"/>
      </w:r>
      <w:r w:rsidRPr="00C016F2">
        <w:rPr>
          <w:rFonts w:ascii="Arial" w:hAnsi="Arial" w:cs="Arial"/>
          <w:b/>
          <w:sz w:val="22"/>
          <w:szCs w:val="22"/>
        </w:rPr>
        <w:t>63 A SROVĖS AUTOMATINIAI JUNGIKLIAI.</w:t>
      </w:r>
    </w:p>
    <w:p w14:paraId="551B22D5" w14:textId="77777777" w:rsidR="00282A49" w:rsidRPr="00C016F2" w:rsidRDefault="00282A49" w:rsidP="00282A49">
      <w:pPr>
        <w:jc w:val="center"/>
        <w:rPr>
          <w:rFonts w:ascii="Arial" w:hAnsi="Arial" w:cs="Arial"/>
          <w:b/>
          <w:sz w:val="22"/>
          <w:szCs w:val="22"/>
        </w:rPr>
      </w:pPr>
      <w:r w:rsidRPr="00C016F2">
        <w:rPr>
          <w:rFonts w:ascii="Arial" w:hAnsi="Arial" w:cs="Arial"/>
          <w:b/>
          <w:sz w:val="22"/>
          <w:szCs w:val="22"/>
        </w:rPr>
        <w:t>TECHNINIŲ REIKALAVIMŲ</w:t>
      </w:r>
    </w:p>
    <w:tbl>
      <w:tblPr>
        <w:tblW w:w="4973" w:type="pct"/>
        <w:jc w:val="center"/>
        <w:tblLook w:val="0000" w:firstRow="0" w:lastRow="0" w:firstColumn="0" w:lastColumn="0" w:noHBand="0" w:noVBand="0"/>
      </w:tblPr>
      <w:tblGrid>
        <w:gridCol w:w="5097"/>
        <w:gridCol w:w="10065"/>
      </w:tblGrid>
      <w:tr w:rsidR="00684146" w:rsidRPr="00C016F2" w14:paraId="10B41095" w14:textId="77777777" w:rsidTr="00B20F86">
        <w:trPr>
          <w:trHeight w:val="526"/>
          <w:tblHeader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334" w14:textId="3D161FF3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rPr>
                <w:rFonts w:eastAsia="Arial" w:cs="Arial"/>
                <w:b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</w:t>
            </w:r>
            <w:r>
              <w:rPr>
                <w:rFonts w:cs="Arial"/>
                <w:sz w:val="22"/>
                <w:szCs w:val="22"/>
              </w:rPr>
              <w:t xml:space="preserve"> gamintojo</w:t>
            </w:r>
            <w:r w:rsidRPr="00C016F2">
              <w:rPr>
                <w:rFonts w:cs="Arial"/>
                <w:sz w:val="22"/>
                <w:szCs w:val="22"/>
              </w:rPr>
              <w:t xml:space="preserve"> pavadinimas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0DF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684146" w:rsidRPr="00C016F2" w14:paraId="1EC02EBF" w14:textId="77777777" w:rsidTr="00B20F86">
        <w:trPr>
          <w:trHeight w:val="509"/>
          <w:tblHeader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3746" w14:textId="3A10C765" w:rsidR="00684146" w:rsidRPr="00C016F2" w:rsidRDefault="00684146" w:rsidP="0068414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  <w:r w:rsidRPr="00C016F2">
              <w:rPr>
                <w:rFonts w:cs="Arial"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F80" w14:textId="77777777" w:rsidR="00684146" w:rsidRPr="00C016F2" w:rsidRDefault="00684146" w:rsidP="006841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6F2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>
              <w:rPr>
                <w:rFonts w:ascii="Arial" w:hAnsi="Arial" w:cs="Arial"/>
                <w:sz w:val="22"/>
                <w:szCs w:val="22"/>
              </w:rPr>
              <w:t>pirkimo</w:t>
            </w:r>
            <w:r w:rsidRPr="00C016F2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282A49" w:rsidRPr="00C016F2" w14:paraId="7833E0D0" w14:textId="77777777" w:rsidTr="00B20F86">
        <w:trPr>
          <w:trHeight w:val="526"/>
          <w:tblHeader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8C8" w14:textId="77777777" w:rsidR="00282A49" w:rsidRPr="00C016F2" w:rsidRDefault="00282A49" w:rsidP="0039572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eastAsia="Arial" w:cs="Arial"/>
                <w:b/>
                <w:sz w:val="22"/>
                <w:szCs w:val="22"/>
              </w:rPr>
            </w:pPr>
            <w:r w:rsidRPr="0070299E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ESO techninius reikalavimus atitinkančių gaminių sąrašo numeris siūlomam </w:t>
            </w:r>
            <w:r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gaminiui </w:t>
            </w:r>
            <w:r w:rsidRPr="0070299E">
              <w:rPr>
                <w:rFonts w:cs="Arial"/>
                <w:b/>
                <w:bCs/>
                <w:i/>
                <w:iCs/>
                <w:color w:val="FF0000"/>
                <w:sz w:val="22"/>
                <w:szCs w:val="22"/>
              </w:rPr>
              <w:t>(Pildoma jei gaminys yra įtrauktas į ESO reikalavimus atitinkančių medžiagų sąrašą)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0DC" w14:textId="77777777" w:rsidR="00282A49" w:rsidRPr="00C016F2" w:rsidRDefault="00282A49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 xml:space="preserve">(Pildoma jei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gaminys/</w:t>
            </w:r>
            <w:r w:rsidRPr="0070299E">
              <w:rPr>
                <w:rFonts w:ascii="Arial" w:hAnsi="Arial" w:cs="Arial"/>
                <w:color w:val="FF0000"/>
                <w:sz w:val="22"/>
                <w:szCs w:val="22"/>
              </w:rPr>
              <w:t>įrenginys yra patvirtintas sąraše, privaloma užpildyti)</w:t>
            </w:r>
          </w:p>
        </w:tc>
      </w:tr>
    </w:tbl>
    <w:p w14:paraId="1C5C3F7F" w14:textId="77777777" w:rsidR="00005A27" w:rsidRDefault="00005A27" w:rsidP="00282A49">
      <w:pPr>
        <w:pStyle w:val="Header"/>
        <w:rPr>
          <w:rFonts w:ascii="Arial" w:hAnsi="Arial" w:cs="Arial"/>
          <w:szCs w:val="22"/>
        </w:rPr>
      </w:pPr>
    </w:p>
    <w:tbl>
      <w:tblPr>
        <w:tblStyle w:val="TableGrid"/>
        <w:tblW w:w="15452" w:type="dxa"/>
        <w:tblInd w:w="-289" w:type="dxa"/>
        <w:tblLook w:val="04A0" w:firstRow="1" w:lastRow="0" w:firstColumn="1" w:lastColumn="0" w:noHBand="0" w:noVBand="1"/>
      </w:tblPr>
      <w:tblGrid>
        <w:gridCol w:w="804"/>
        <w:gridCol w:w="4327"/>
        <w:gridCol w:w="3455"/>
        <w:gridCol w:w="3322"/>
        <w:gridCol w:w="3544"/>
      </w:tblGrid>
      <w:tr w:rsidR="00772B2B" w:rsidRPr="00373BB6" w14:paraId="63F43689" w14:textId="04B33DAD" w:rsidTr="00772B2B">
        <w:trPr>
          <w:trHeight w:val="1715"/>
        </w:trPr>
        <w:tc>
          <w:tcPr>
            <w:tcW w:w="804" w:type="dxa"/>
          </w:tcPr>
          <w:p w14:paraId="14236A2F" w14:textId="77777777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327" w:type="dxa"/>
            <w:hideMark/>
          </w:tcPr>
          <w:p w14:paraId="2DAD3AB5" w14:textId="77777777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3455" w:type="dxa"/>
            <w:hideMark/>
          </w:tcPr>
          <w:p w14:paraId="69B1FCFB" w14:textId="77777777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3322" w:type="dxa"/>
          </w:tcPr>
          <w:p w14:paraId="6C43111B" w14:textId="7E9CA07C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16F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Siūlomų Prekių atitiktis reikalavimams </w:t>
            </w:r>
            <w:r w:rsidRPr="00C016F2">
              <w:rPr>
                <w:rFonts w:ascii="Arial" w:eastAsia="Arial" w:hAnsi="Arial" w:cs="Arial"/>
                <w:bCs/>
                <w:sz w:val="22"/>
                <w:szCs w:val="22"/>
              </w:rPr>
              <w:t>(Atitinka / Neatitinka)</w:t>
            </w:r>
            <w:r w:rsidRPr="00925F7E">
              <w:rPr>
                <w:rFonts w:ascii="Arial" w:eastAsia="Arial" w:hAnsi="Arial" w:cs="Arial"/>
                <w:bCs/>
                <w:color w:val="FF0000"/>
              </w:rPr>
              <w:t xml:space="preserve"> </w:t>
            </w:r>
            <w:r w:rsidRPr="0070299E">
              <w:rPr>
                <w:rFonts w:ascii="Arial" w:eastAsia="Arial" w:hAnsi="Arial" w:cs="Arial"/>
                <w:bCs/>
                <w:color w:val="FF0000"/>
                <w:sz w:val="22"/>
                <w:szCs w:val="22"/>
              </w:rPr>
              <w:t>(Jeigu siūlomas gaminys iš Gaminių atitinkančių AB „Energijos skirstymo operatorius“ techninių reikalavimų sąrašo - pildyti nereikia)</w:t>
            </w:r>
          </w:p>
        </w:tc>
        <w:tc>
          <w:tcPr>
            <w:tcW w:w="3544" w:type="dxa"/>
          </w:tcPr>
          <w:p w14:paraId="6B51D503" w14:textId="59C5B82C" w:rsidR="00772B2B" w:rsidRPr="00373BB6" w:rsidRDefault="00772B2B" w:rsidP="00772B2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16F2">
              <w:rPr>
                <w:b/>
                <w:bCs/>
              </w:rPr>
              <w:t>Pateikiamos nuorodos į kartu su Pasiūlymu pateiktus dokumentus pagrindžiančius Prekių atitikimą</w:t>
            </w:r>
            <w:r w:rsidRPr="00C016F2">
              <w:t xml:space="preserve"> (Jeigu siūlomas gaminys iš Gaminių atitinkančių AB „Energijos skirstymo operatorius“ techninių reikalavimų sąrašo, tai techninės dokumentacijos jiems teikti nereikia ir šis stulpelis nepildomas)</w:t>
            </w:r>
          </w:p>
        </w:tc>
      </w:tr>
      <w:tr w:rsidR="00772B2B" w:rsidRPr="00373BB6" w14:paraId="7B72DF7A" w14:textId="29FEA199" w:rsidTr="00772B2B">
        <w:trPr>
          <w:trHeight w:val="659"/>
        </w:trPr>
        <w:tc>
          <w:tcPr>
            <w:tcW w:w="804" w:type="dxa"/>
          </w:tcPr>
          <w:p w14:paraId="2ADD1E2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327" w:type="dxa"/>
          </w:tcPr>
          <w:p w14:paraId="7FDBA093" w14:textId="77777777" w:rsidR="00772B2B" w:rsidRPr="00373BB6" w:rsidRDefault="00772B2B" w:rsidP="003957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455" w:type="dxa"/>
          </w:tcPr>
          <w:p w14:paraId="27AC2DC0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3322" w:type="dxa"/>
          </w:tcPr>
          <w:p w14:paraId="1363EC7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88A21CF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6E7F252" w14:textId="46D8B249" w:rsidTr="00772B2B">
        <w:tc>
          <w:tcPr>
            <w:tcW w:w="804" w:type="dxa"/>
          </w:tcPr>
          <w:p w14:paraId="00F43426" w14:textId="77777777" w:rsidR="00772B2B" w:rsidRPr="00373BB6" w:rsidRDefault="00772B2B" w:rsidP="00395723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327" w:type="dxa"/>
            <w:hideMark/>
          </w:tcPr>
          <w:p w14:paraId="33814DC7" w14:textId="77777777" w:rsidR="00772B2B" w:rsidRPr="00373BB6" w:rsidRDefault="00772B2B" w:rsidP="0039572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Gaminys turi atitikti standartus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b) c) f) arba b) e) f)</w:t>
            </w:r>
          </w:p>
        </w:tc>
        <w:tc>
          <w:tcPr>
            <w:tcW w:w="3455" w:type="dxa"/>
          </w:tcPr>
          <w:p w14:paraId="0291991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LST EN 60947-1; LST EN 60947-2</w:t>
            </w:r>
          </w:p>
        </w:tc>
        <w:tc>
          <w:tcPr>
            <w:tcW w:w="3322" w:type="dxa"/>
          </w:tcPr>
          <w:p w14:paraId="26AA1B5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23C797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4E29CC77" w14:textId="345CC630" w:rsidTr="00772B2B">
        <w:tc>
          <w:tcPr>
            <w:tcW w:w="804" w:type="dxa"/>
          </w:tcPr>
          <w:p w14:paraId="6B4829D6" w14:textId="77777777" w:rsidR="00772B2B" w:rsidRPr="00373BB6" w:rsidRDefault="00772B2B" w:rsidP="00395723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4327" w:type="dxa"/>
          </w:tcPr>
          <w:p w14:paraId="4A79EA6E" w14:textId="77777777" w:rsidR="00772B2B" w:rsidRPr="00373BB6" w:rsidRDefault="00772B2B" w:rsidP="00395723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Skirtas naudoti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4223692F" w14:textId="77777777" w:rsidR="00772B2B" w:rsidRPr="00373BB6" w:rsidRDefault="00772B2B" w:rsidP="00395723">
            <w:pPr>
              <w:tabs>
                <w:tab w:val="left" w:pos="210"/>
              </w:tabs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ab/>
              <w:t>Uždaroje nešildomoje patalpoje</w:t>
            </w:r>
          </w:p>
        </w:tc>
        <w:tc>
          <w:tcPr>
            <w:tcW w:w="3322" w:type="dxa"/>
          </w:tcPr>
          <w:p w14:paraId="6387072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62BFF3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70A91A1F" w14:textId="7DDA5201" w:rsidTr="00772B2B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04" w:type="dxa"/>
          </w:tcPr>
          <w:p w14:paraId="3495C9A6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4.</w:t>
            </w:r>
          </w:p>
        </w:tc>
        <w:tc>
          <w:tcPr>
            <w:tcW w:w="4327" w:type="dxa"/>
          </w:tcPr>
          <w:p w14:paraId="7165A5AA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63916C15" w14:textId="77777777" w:rsidR="00772B2B" w:rsidRPr="00373BB6" w:rsidRDefault="00772B2B" w:rsidP="00395723">
            <w:pPr>
              <w:jc w:val="center"/>
            </w:pPr>
            <w:r w:rsidRPr="00373BB6">
              <w:rPr>
                <w:rFonts w:ascii="Arial" w:hAnsi="Arial" w:cs="Arial"/>
                <w:sz w:val="22"/>
                <w:szCs w:val="22"/>
              </w:rPr>
              <w:t>– 25⁰C ÷ +35⁰C</w:t>
            </w:r>
          </w:p>
        </w:tc>
        <w:tc>
          <w:tcPr>
            <w:tcW w:w="3322" w:type="dxa"/>
          </w:tcPr>
          <w:p w14:paraId="5CEC4F3F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B88D8E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540CFF2" w14:textId="6B61A03F" w:rsidTr="00772B2B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04" w:type="dxa"/>
          </w:tcPr>
          <w:p w14:paraId="225C093B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5.</w:t>
            </w:r>
          </w:p>
        </w:tc>
        <w:tc>
          <w:tcPr>
            <w:tcW w:w="4327" w:type="dxa"/>
          </w:tcPr>
          <w:p w14:paraId="3FDADA8D" w14:textId="77777777" w:rsidR="00772B2B" w:rsidRPr="00373BB6" w:rsidRDefault="00772B2B" w:rsidP="00395723">
            <w:pPr>
              <w:tabs>
                <w:tab w:val="left" w:pos="2581"/>
              </w:tabs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Santykinė oro drėgmė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49FF1CF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3322" w:type="dxa"/>
          </w:tcPr>
          <w:p w14:paraId="5B068C4A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B4D83A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389C9540" w14:textId="53A3F4C1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2764151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6.</w:t>
            </w:r>
          </w:p>
        </w:tc>
        <w:tc>
          <w:tcPr>
            <w:tcW w:w="4327" w:type="dxa"/>
          </w:tcPr>
          <w:p w14:paraId="4DB4A86D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Vardinė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26AE3BEF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 xml:space="preserve">230 V/400 V AC </w:t>
            </w:r>
          </w:p>
        </w:tc>
        <w:tc>
          <w:tcPr>
            <w:tcW w:w="3322" w:type="dxa"/>
          </w:tcPr>
          <w:p w14:paraId="053E0D9B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3F16C6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0902DC7C" w14:textId="459D4435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6A169CF4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7.</w:t>
            </w:r>
          </w:p>
        </w:tc>
        <w:tc>
          <w:tcPr>
            <w:tcW w:w="4327" w:type="dxa"/>
          </w:tcPr>
          <w:p w14:paraId="00901B47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3373361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440 V</w:t>
            </w:r>
          </w:p>
        </w:tc>
        <w:tc>
          <w:tcPr>
            <w:tcW w:w="3322" w:type="dxa"/>
          </w:tcPr>
          <w:p w14:paraId="65EE7B7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D4E7DD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0E9DD54C" w14:textId="4328200E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DD139D8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8.</w:t>
            </w:r>
          </w:p>
        </w:tc>
        <w:tc>
          <w:tcPr>
            <w:tcW w:w="4327" w:type="dxa"/>
          </w:tcPr>
          <w:p w14:paraId="6EA4E12B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465F165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322" w:type="dxa"/>
          </w:tcPr>
          <w:p w14:paraId="48E8309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5629A44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52AF1FBB" w14:textId="1C70F61A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580C8B6A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9.</w:t>
            </w:r>
          </w:p>
        </w:tc>
        <w:tc>
          <w:tcPr>
            <w:tcW w:w="4327" w:type="dxa"/>
          </w:tcPr>
          <w:p w14:paraId="744D544C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Izoliacijos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55A7CBF0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440 V</w:t>
            </w:r>
          </w:p>
        </w:tc>
        <w:tc>
          <w:tcPr>
            <w:tcW w:w="3322" w:type="dxa"/>
          </w:tcPr>
          <w:p w14:paraId="2147986C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49E0F5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518CDA3A" w14:textId="0DDD9051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23612120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10.</w:t>
            </w:r>
          </w:p>
        </w:tc>
        <w:tc>
          <w:tcPr>
            <w:tcW w:w="4327" w:type="dxa"/>
          </w:tcPr>
          <w:p w14:paraId="60409A72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Impulsinė įtampa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2971EEB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4 KV</w:t>
            </w:r>
          </w:p>
        </w:tc>
        <w:tc>
          <w:tcPr>
            <w:tcW w:w="3322" w:type="dxa"/>
          </w:tcPr>
          <w:p w14:paraId="12E0B502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7F61BAB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EE0D168" w14:textId="420E77B2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239CCE5F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11.</w:t>
            </w:r>
          </w:p>
        </w:tc>
        <w:tc>
          <w:tcPr>
            <w:tcW w:w="4327" w:type="dxa"/>
          </w:tcPr>
          <w:p w14:paraId="51A5CA2F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Vardinė srovė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04A455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Nurodomas užsakant:</w:t>
            </w:r>
          </w:p>
          <w:p w14:paraId="1C52F36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504CE6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6 A;</w:t>
            </w:r>
          </w:p>
          <w:p w14:paraId="64A2D9E9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lastRenderedPageBreak/>
              <w:t>≥ 10 A;</w:t>
            </w:r>
          </w:p>
          <w:p w14:paraId="568EAEFD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13 A;</w:t>
            </w:r>
          </w:p>
          <w:p w14:paraId="3ADBF69A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16 A;</w:t>
            </w:r>
          </w:p>
          <w:p w14:paraId="239051DB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20 A;</w:t>
            </w:r>
          </w:p>
          <w:p w14:paraId="72A10537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25 A;</w:t>
            </w:r>
          </w:p>
          <w:p w14:paraId="2651F3D6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32 A;</w:t>
            </w:r>
          </w:p>
          <w:p w14:paraId="31041F1A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40 A;</w:t>
            </w:r>
          </w:p>
          <w:p w14:paraId="0629F16E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50 A;</w:t>
            </w:r>
          </w:p>
          <w:p w14:paraId="121FB94B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/>
              </w:rPr>
              <w:t>≥ 63 A;</w:t>
            </w:r>
          </w:p>
        </w:tc>
        <w:tc>
          <w:tcPr>
            <w:tcW w:w="3322" w:type="dxa"/>
          </w:tcPr>
          <w:p w14:paraId="66142BCA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012D0F0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D220FC9" w14:textId="6E7354E3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01CE4147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12.</w:t>
            </w:r>
          </w:p>
        </w:tc>
        <w:tc>
          <w:tcPr>
            <w:tcW w:w="4327" w:type="dxa"/>
          </w:tcPr>
          <w:p w14:paraId="60AAE0A3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Atjungimo pajėgumas esant vardinei įtampai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1678AEA0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373BB6">
              <w:rPr>
                <w:rFonts w:cs="Arial"/>
              </w:rPr>
              <w:t>Icu</w:t>
            </w:r>
            <w:proofErr w:type="spellEnd"/>
            <w:r w:rsidRPr="00373BB6">
              <w:rPr>
                <w:rFonts w:cs="Arial"/>
              </w:rPr>
              <w:t xml:space="preserve">≥ 10 </w:t>
            </w:r>
            <w:proofErr w:type="spellStart"/>
            <w:r w:rsidRPr="00373BB6">
              <w:rPr>
                <w:rFonts w:cs="Arial"/>
              </w:rPr>
              <w:t>kA</w:t>
            </w:r>
            <w:proofErr w:type="spellEnd"/>
            <w:r w:rsidRPr="00373BB6">
              <w:rPr>
                <w:rFonts w:cs="Arial"/>
              </w:rPr>
              <w:t>;</w:t>
            </w:r>
          </w:p>
          <w:p w14:paraId="2ECFFFB3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373BB6">
              <w:rPr>
                <w:rFonts w:cs="Arial"/>
              </w:rPr>
              <w:t>Ics</w:t>
            </w:r>
            <w:proofErr w:type="spellEnd"/>
            <w:r w:rsidRPr="00373BB6">
              <w:rPr>
                <w:rFonts w:cs="Arial"/>
              </w:rPr>
              <w:t xml:space="preserve">≥ 75 % </w:t>
            </w:r>
            <w:proofErr w:type="spellStart"/>
            <w:r w:rsidRPr="00373BB6">
              <w:rPr>
                <w:rFonts w:cs="Arial"/>
              </w:rPr>
              <w:t>Icu</w:t>
            </w:r>
            <w:proofErr w:type="spellEnd"/>
            <w:r w:rsidRPr="00373BB6">
              <w:rPr>
                <w:rFonts w:cs="Arial"/>
              </w:rPr>
              <w:t xml:space="preserve"> (≥7,5 </w:t>
            </w:r>
            <w:proofErr w:type="spellStart"/>
            <w:r w:rsidRPr="00373BB6">
              <w:rPr>
                <w:rFonts w:cs="Arial"/>
              </w:rPr>
              <w:t>kA</w:t>
            </w:r>
            <w:proofErr w:type="spellEnd"/>
            <w:r w:rsidRPr="00373BB6">
              <w:rPr>
                <w:rFonts w:cs="Arial"/>
              </w:rPr>
              <w:t>)</w:t>
            </w:r>
          </w:p>
        </w:tc>
        <w:tc>
          <w:tcPr>
            <w:tcW w:w="3322" w:type="dxa"/>
          </w:tcPr>
          <w:p w14:paraId="7C914C1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98C7E0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467CFD68" w14:textId="23946C0A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EC479A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13.</w:t>
            </w:r>
          </w:p>
        </w:tc>
        <w:tc>
          <w:tcPr>
            <w:tcW w:w="4327" w:type="dxa"/>
          </w:tcPr>
          <w:p w14:paraId="627B90DF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Elektrinis atsparumas susidėvėjimui (darbo ciklų skaičius)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3971A45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</w:rPr>
              <w:t>≤ 63 A; (≥10000)</w:t>
            </w:r>
          </w:p>
        </w:tc>
        <w:tc>
          <w:tcPr>
            <w:tcW w:w="3322" w:type="dxa"/>
          </w:tcPr>
          <w:p w14:paraId="57BB4618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001891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6793E86" w14:textId="2186FD82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4124DD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14.</w:t>
            </w:r>
          </w:p>
        </w:tc>
        <w:tc>
          <w:tcPr>
            <w:tcW w:w="4327" w:type="dxa"/>
          </w:tcPr>
          <w:p w14:paraId="0D40B00F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Atjungimo charakteristika pagal LST EN 60898–1 standartą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05AEF476" w14:textId="77777777" w:rsidR="00772B2B" w:rsidRPr="00373BB6" w:rsidRDefault="00772B2B" w:rsidP="003957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23E51182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cs="Arial"/>
              </w:rPr>
            </w:pPr>
            <w:r w:rsidRPr="00373BB6">
              <w:rPr>
                <w:rFonts w:cs="Arial"/>
              </w:rPr>
              <w:t>B;</w:t>
            </w:r>
          </w:p>
          <w:p w14:paraId="25DD7C5F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cs="Arial"/>
              </w:rPr>
            </w:pPr>
            <w:r w:rsidRPr="00373BB6">
              <w:rPr>
                <w:rFonts w:cs="Arial"/>
              </w:rPr>
              <w:t>C;</w:t>
            </w:r>
          </w:p>
          <w:p w14:paraId="3CF921AD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cs="Arial"/>
              </w:rPr>
            </w:pPr>
            <w:r w:rsidRPr="00373BB6">
              <w:rPr>
                <w:rFonts w:cs="Arial"/>
              </w:rPr>
              <w:t>D*</w:t>
            </w:r>
          </w:p>
        </w:tc>
        <w:tc>
          <w:tcPr>
            <w:tcW w:w="3322" w:type="dxa"/>
          </w:tcPr>
          <w:p w14:paraId="3C8DC988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2B8359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F6CB07B" w14:textId="63975305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14606589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15.</w:t>
            </w:r>
          </w:p>
        </w:tc>
        <w:tc>
          <w:tcPr>
            <w:tcW w:w="4327" w:type="dxa"/>
          </w:tcPr>
          <w:p w14:paraId="5123FDDA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Apsaugos laipsnis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CCE802A" w14:textId="77777777" w:rsidR="00772B2B" w:rsidRPr="00373BB6" w:rsidRDefault="00772B2B" w:rsidP="003957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IP2X</w:t>
            </w:r>
          </w:p>
        </w:tc>
        <w:tc>
          <w:tcPr>
            <w:tcW w:w="3322" w:type="dxa"/>
          </w:tcPr>
          <w:p w14:paraId="4917C1A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F58C0E1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BF41B5C" w14:textId="1DC92F7E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77BB3AD8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16.</w:t>
            </w:r>
          </w:p>
        </w:tc>
        <w:tc>
          <w:tcPr>
            <w:tcW w:w="4327" w:type="dxa"/>
          </w:tcPr>
          <w:p w14:paraId="64CD5A57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Prijungiamo laidininko skerspjūvis (vienoje fazėje)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55" w:type="dxa"/>
            <w:vAlign w:val="center"/>
          </w:tcPr>
          <w:p w14:paraId="350FAEC5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≥ 25 mm2</w:t>
            </w:r>
          </w:p>
          <w:p w14:paraId="35B09C60" w14:textId="77777777" w:rsidR="00772B2B" w:rsidRPr="00373BB6" w:rsidRDefault="00772B2B" w:rsidP="00395723">
            <w:pPr>
              <w:rPr>
                <w:rFonts w:cs="Arial"/>
              </w:rPr>
            </w:pPr>
          </w:p>
        </w:tc>
        <w:tc>
          <w:tcPr>
            <w:tcW w:w="3322" w:type="dxa"/>
          </w:tcPr>
          <w:p w14:paraId="536BDC6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A2FB5F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19B0D8E7" w14:textId="0CDAD9F6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0ECA897E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17.</w:t>
            </w:r>
          </w:p>
        </w:tc>
        <w:tc>
          <w:tcPr>
            <w:tcW w:w="4327" w:type="dxa"/>
          </w:tcPr>
          <w:p w14:paraId="0B095E00" w14:textId="77777777" w:rsidR="00772B2B" w:rsidRPr="00373BB6" w:rsidRDefault="00772B2B" w:rsidP="00395723">
            <w:pPr>
              <w:pStyle w:val="Default"/>
            </w:pPr>
            <w:r w:rsidRPr="00373BB6">
              <w:t>Laidininko prijungimas</w:t>
            </w:r>
            <w:r w:rsidRPr="00373BB6">
              <w:rPr>
                <w:vertAlign w:val="superscript"/>
              </w:rPr>
              <w:t xml:space="preserve"> d)</w:t>
            </w:r>
            <w:r w:rsidRPr="00373BB6">
              <w:t xml:space="preserve"> </w:t>
            </w:r>
          </w:p>
          <w:p w14:paraId="0167D476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5" w:type="dxa"/>
          </w:tcPr>
          <w:p w14:paraId="074E57A9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Varžtiniais apkabiniais gnybtais.</w:t>
            </w:r>
          </w:p>
        </w:tc>
        <w:tc>
          <w:tcPr>
            <w:tcW w:w="3322" w:type="dxa"/>
          </w:tcPr>
          <w:p w14:paraId="6385A8F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2E85F7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5D94DF85" w14:textId="2CF95796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307DCFC4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18.</w:t>
            </w:r>
          </w:p>
        </w:tc>
        <w:tc>
          <w:tcPr>
            <w:tcW w:w="4327" w:type="dxa"/>
          </w:tcPr>
          <w:p w14:paraId="65984E5E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</w:rPr>
              <w:t>Atkabiklio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</w:rPr>
              <w:t xml:space="preserve"> poveikis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1F0366E2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 w:hint="eastAsia"/>
                <w:sz w:val="22"/>
                <w:szCs w:val="22"/>
              </w:rPr>
              <w:t>Nuo šiluminės-elektromagnetinės apsaugos;</w:t>
            </w:r>
          </w:p>
        </w:tc>
        <w:tc>
          <w:tcPr>
            <w:tcW w:w="3322" w:type="dxa"/>
          </w:tcPr>
          <w:p w14:paraId="608EB3C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4A1D9AD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16D05DEB" w14:textId="263CA589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334FCA8F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19.</w:t>
            </w:r>
          </w:p>
        </w:tc>
        <w:tc>
          <w:tcPr>
            <w:tcW w:w="4327" w:type="dxa"/>
          </w:tcPr>
          <w:p w14:paraId="171A903E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Polių skaičius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711C4827" w14:textId="77777777" w:rsidR="00772B2B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373BB6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6508F1C2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 w:hint="eastAsia"/>
              </w:rPr>
              <w:t>1;</w:t>
            </w:r>
          </w:p>
          <w:p w14:paraId="232F8767" w14:textId="77777777" w:rsidR="00772B2B" w:rsidRPr="00373BB6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373BB6">
              <w:rPr>
                <w:rFonts w:cs="Arial" w:hint="eastAsia"/>
              </w:rPr>
              <w:t>3.</w:t>
            </w:r>
          </w:p>
        </w:tc>
        <w:tc>
          <w:tcPr>
            <w:tcW w:w="3322" w:type="dxa"/>
          </w:tcPr>
          <w:p w14:paraId="716A51C8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FA73CBA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2AE8F51D" w14:textId="3089FD2F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52AFC860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20.</w:t>
            </w:r>
          </w:p>
        </w:tc>
        <w:tc>
          <w:tcPr>
            <w:tcW w:w="4327" w:type="dxa"/>
          </w:tcPr>
          <w:p w14:paraId="3CA6FA12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712EDD">
              <w:rPr>
                <w:rFonts w:ascii="Arial" w:hAnsi="Arial" w:cs="Arial"/>
                <w:sz w:val="22"/>
                <w:szCs w:val="22"/>
              </w:rPr>
              <w:t>Tvirtinimo būdas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CD44D4B" w14:textId="77777777" w:rsidR="00772B2B" w:rsidRPr="00712EDD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712EDD">
              <w:rPr>
                <w:rFonts w:ascii="Arial" w:hAnsi="Arial" w:cs="Arial"/>
                <w:sz w:val="22"/>
                <w:szCs w:val="22"/>
              </w:rPr>
              <w:t>Ant montažinio DIN bėgelio (šynos), pagal LST EN 60715 standartą</w:t>
            </w:r>
          </w:p>
        </w:tc>
        <w:tc>
          <w:tcPr>
            <w:tcW w:w="3322" w:type="dxa"/>
          </w:tcPr>
          <w:p w14:paraId="27A61E6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8C2B03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40D25DB5" w14:textId="38AC00E0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46102D01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21.</w:t>
            </w:r>
          </w:p>
        </w:tc>
        <w:tc>
          <w:tcPr>
            <w:tcW w:w="4327" w:type="dxa"/>
          </w:tcPr>
          <w:p w14:paraId="759B6689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D6F39">
              <w:rPr>
                <w:rFonts w:ascii="Arial" w:hAnsi="Arial" w:cs="Arial"/>
                <w:sz w:val="22"/>
                <w:szCs w:val="22"/>
              </w:rPr>
              <w:t>Automatinio jungiklio atsparumas aukštai temperatūrai ir užsiliepsnojimui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  <w:vAlign w:val="center"/>
          </w:tcPr>
          <w:p w14:paraId="65B99A8A" w14:textId="77777777" w:rsidR="00772B2B" w:rsidRPr="00373BB6" w:rsidRDefault="00772B2B" w:rsidP="003957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6F39">
              <w:rPr>
                <w:rFonts w:ascii="Arial" w:hAnsi="Arial" w:cs="Arial"/>
                <w:sz w:val="22"/>
                <w:szCs w:val="22"/>
              </w:rPr>
              <w:t>Pagal LST EN 60947-1, skyriai 7.1.2.2 arba 7.1.2.3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322" w:type="dxa"/>
          </w:tcPr>
          <w:p w14:paraId="1C6A9B3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9AA6A9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E7B7905" w14:textId="7236CA0D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6161CDD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22.</w:t>
            </w:r>
          </w:p>
        </w:tc>
        <w:tc>
          <w:tcPr>
            <w:tcW w:w="4327" w:type="dxa"/>
          </w:tcPr>
          <w:p w14:paraId="00223F7F" w14:textId="77777777" w:rsidR="00772B2B" w:rsidRDefault="00772B2B" w:rsidP="00395723">
            <w:pPr>
              <w:pStyle w:val="Default"/>
            </w:pPr>
            <w:r>
              <w:t>Ant automatinio jungiklio turi būti nurodoma</w:t>
            </w:r>
            <w:r w:rsidRPr="00373BB6">
              <w:rPr>
                <w:vertAlign w:val="superscript"/>
              </w:rPr>
              <w:t xml:space="preserve"> d)</w:t>
            </w:r>
            <w:r>
              <w:t xml:space="preserve"> </w:t>
            </w:r>
          </w:p>
          <w:p w14:paraId="3CEA99D1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5" w:type="dxa"/>
            <w:vAlign w:val="center"/>
          </w:tcPr>
          <w:p w14:paraId="0F1BC6FD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Vardinė srovė (</w:t>
            </w:r>
            <w:proofErr w:type="spellStart"/>
            <w:r w:rsidRPr="002470CA">
              <w:rPr>
                <w:rFonts w:cs="Arial" w:hint="eastAsia"/>
              </w:rPr>
              <w:t>In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37AD9487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Vardinė įtampa (</w:t>
            </w:r>
            <w:proofErr w:type="spellStart"/>
            <w:r w:rsidRPr="002470CA">
              <w:rPr>
                <w:rFonts w:cs="Arial" w:hint="eastAsia"/>
              </w:rPr>
              <w:t>Ue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1927D6DD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Atjungimo geba (</w:t>
            </w:r>
            <w:proofErr w:type="spellStart"/>
            <w:r w:rsidRPr="002470CA">
              <w:rPr>
                <w:rFonts w:cs="Arial" w:hint="eastAsia"/>
              </w:rPr>
              <w:t>Icu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286A8B44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2470CA">
              <w:rPr>
                <w:rFonts w:cs="Arial" w:hint="eastAsia"/>
              </w:rPr>
              <w:t>Servisinė</w:t>
            </w:r>
            <w:proofErr w:type="spellEnd"/>
            <w:r w:rsidRPr="002470CA">
              <w:rPr>
                <w:rFonts w:cs="Arial" w:hint="eastAsia"/>
              </w:rPr>
              <w:t xml:space="preserve"> atjungimo geba (</w:t>
            </w:r>
            <w:proofErr w:type="spellStart"/>
            <w:r w:rsidRPr="002470CA">
              <w:rPr>
                <w:rFonts w:cs="Arial" w:hint="eastAsia"/>
              </w:rPr>
              <w:t>Ics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1A6D8546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 xml:space="preserve"> Impulsinė įtampa (</w:t>
            </w:r>
            <w:proofErr w:type="spellStart"/>
            <w:r w:rsidRPr="002470CA">
              <w:rPr>
                <w:rFonts w:cs="Arial" w:hint="eastAsia"/>
              </w:rPr>
              <w:t>Uimp</w:t>
            </w:r>
            <w:proofErr w:type="spellEnd"/>
            <w:r w:rsidRPr="002470CA">
              <w:rPr>
                <w:rFonts w:cs="Arial" w:hint="eastAsia"/>
              </w:rPr>
              <w:t>);</w:t>
            </w:r>
          </w:p>
          <w:p w14:paraId="769E9289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Atjungimo charakteristika (B, C, D, K);</w:t>
            </w:r>
          </w:p>
          <w:p w14:paraId="3C68963E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2470CA">
              <w:rPr>
                <w:rFonts w:cs="Arial" w:hint="eastAsia"/>
              </w:rPr>
              <w:t>Mnemoschema</w:t>
            </w:r>
            <w:proofErr w:type="spellEnd"/>
            <w:r w:rsidRPr="002470CA">
              <w:rPr>
                <w:rFonts w:cs="Arial" w:hint="eastAsia"/>
              </w:rPr>
              <w:t>;</w:t>
            </w:r>
          </w:p>
          <w:p w14:paraId="1358A7C3" w14:textId="77777777" w:rsidR="00772B2B" w:rsidRPr="002470CA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2470CA">
              <w:rPr>
                <w:rFonts w:cs="Arial" w:hint="eastAsia"/>
              </w:rPr>
              <w:t>Standartas kuriam atitinka (IEC/EN 60947–2).</w:t>
            </w:r>
          </w:p>
        </w:tc>
        <w:tc>
          <w:tcPr>
            <w:tcW w:w="3322" w:type="dxa"/>
          </w:tcPr>
          <w:p w14:paraId="4B28922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AF23CA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7A38D47F" w14:textId="2C49F493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11DE9E05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23.</w:t>
            </w:r>
          </w:p>
        </w:tc>
        <w:tc>
          <w:tcPr>
            <w:tcW w:w="4327" w:type="dxa"/>
          </w:tcPr>
          <w:p w14:paraId="2460DA31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60B5D">
              <w:rPr>
                <w:rFonts w:ascii="Arial" w:hAnsi="Arial" w:cs="Arial"/>
                <w:sz w:val="22"/>
                <w:szCs w:val="22"/>
              </w:rPr>
              <w:t xml:space="preserve">Automatinio jungiklio atsparumas taršai (angl.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Pollution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</w:rPr>
              <w:t>degree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</w:rPr>
              <w:t>)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</w:rPr>
              <w:t xml:space="preserve"> b) c) arba b) e)</w:t>
            </w:r>
          </w:p>
        </w:tc>
        <w:tc>
          <w:tcPr>
            <w:tcW w:w="3455" w:type="dxa"/>
            <w:vAlign w:val="center"/>
          </w:tcPr>
          <w:p w14:paraId="329F625E" w14:textId="77777777" w:rsidR="00772B2B" w:rsidRPr="00460B5D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460B5D">
              <w:rPr>
                <w:rFonts w:ascii="Arial" w:hAnsi="Arial" w:cs="Arial"/>
                <w:sz w:val="22"/>
                <w:szCs w:val="22"/>
              </w:rPr>
              <w:t>3 klasė, pagal LST EN 60947-1.</w:t>
            </w:r>
          </w:p>
        </w:tc>
        <w:tc>
          <w:tcPr>
            <w:tcW w:w="3322" w:type="dxa"/>
          </w:tcPr>
          <w:p w14:paraId="278D7E7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C387BA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3C4B3443" w14:textId="6F522BDB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713CFA5B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24.</w:t>
            </w:r>
          </w:p>
        </w:tc>
        <w:tc>
          <w:tcPr>
            <w:tcW w:w="4327" w:type="dxa"/>
          </w:tcPr>
          <w:p w14:paraId="4B5D5664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DD0C74">
              <w:rPr>
                <w:rFonts w:ascii="Arial" w:hAnsi="Arial" w:cs="Arial"/>
                <w:sz w:val="22"/>
                <w:szCs w:val="22"/>
              </w:rPr>
              <w:t>Grandinės izoliavimas</w:t>
            </w:r>
          </w:p>
        </w:tc>
        <w:tc>
          <w:tcPr>
            <w:tcW w:w="3455" w:type="dxa"/>
          </w:tcPr>
          <w:p w14:paraId="56C8125E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DD0C74">
              <w:rPr>
                <w:rFonts w:ascii="Arial" w:hAnsi="Arial" w:cs="Arial"/>
                <w:sz w:val="22"/>
                <w:szCs w:val="22"/>
              </w:rPr>
              <w:t>Turi atitikti konstrukcijos reikalavimus grandinės izoliavimui pagal LST EN 60947-1 standarto 7.1.7 skyrių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2" w:type="dxa"/>
          </w:tcPr>
          <w:p w14:paraId="54758A65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E695916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03269490" w14:textId="5776EAD8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2C20B393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25.</w:t>
            </w:r>
          </w:p>
        </w:tc>
        <w:tc>
          <w:tcPr>
            <w:tcW w:w="4327" w:type="dxa"/>
          </w:tcPr>
          <w:p w14:paraId="7D95E1F2" w14:textId="77777777" w:rsidR="00772B2B" w:rsidRDefault="00772B2B" w:rsidP="00395723">
            <w:pPr>
              <w:pStyle w:val="Default"/>
            </w:pPr>
            <w:r>
              <w:t>Techniniai dokumentai</w:t>
            </w:r>
            <w:r w:rsidRPr="00373BB6">
              <w:rPr>
                <w:vertAlign w:val="superscript"/>
              </w:rPr>
              <w:t xml:space="preserve"> d)</w:t>
            </w:r>
            <w:r>
              <w:rPr>
                <w:vertAlign w:val="superscript"/>
              </w:rPr>
              <w:t xml:space="preserve"> </w:t>
            </w:r>
          </w:p>
          <w:p w14:paraId="7A09EF0E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5" w:type="dxa"/>
          </w:tcPr>
          <w:p w14:paraId="6A24ECE3" w14:textId="77777777" w:rsidR="00772B2B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r w:rsidRPr="00FC56D4">
              <w:rPr>
                <w:rFonts w:cs="Arial"/>
              </w:rPr>
              <w:t>Montavimo instrukcijos lietuvių ir anglų kalbomis;</w:t>
            </w:r>
          </w:p>
          <w:p w14:paraId="25A0A399" w14:textId="77777777" w:rsidR="00772B2B" w:rsidRPr="00FC56D4" w:rsidRDefault="00772B2B" w:rsidP="00772B2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cs="Arial"/>
              </w:rPr>
            </w:pPr>
            <w:proofErr w:type="spellStart"/>
            <w:r w:rsidRPr="00FC56D4">
              <w:rPr>
                <w:rFonts w:cs="Arial"/>
              </w:rPr>
              <w:t>Gabaritinis</w:t>
            </w:r>
            <w:proofErr w:type="spellEnd"/>
            <w:r w:rsidRPr="00FC56D4">
              <w:rPr>
                <w:rFonts w:cs="Arial"/>
              </w:rPr>
              <w:t xml:space="preserve"> brėžinys</w:t>
            </w:r>
            <w:r w:rsidRPr="00FC56D4">
              <w:rPr>
                <w:rFonts w:cs="Arial" w:hint="eastAsia"/>
              </w:rPr>
              <w:t>.</w:t>
            </w:r>
          </w:p>
        </w:tc>
        <w:tc>
          <w:tcPr>
            <w:tcW w:w="3322" w:type="dxa"/>
          </w:tcPr>
          <w:p w14:paraId="1EB0E3F9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81C44A7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3EC68693" w14:textId="16885321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7A1E0843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t>26.</w:t>
            </w:r>
          </w:p>
        </w:tc>
        <w:tc>
          <w:tcPr>
            <w:tcW w:w="4327" w:type="dxa"/>
          </w:tcPr>
          <w:p w14:paraId="6D2FFC22" w14:textId="77777777" w:rsidR="00772B2B" w:rsidRPr="00FC56D4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 w:rsidRPr="00FC56D4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55" w:type="dxa"/>
          </w:tcPr>
          <w:p w14:paraId="64E8969E" w14:textId="77777777" w:rsidR="00772B2B" w:rsidRPr="00FC56D4" w:rsidRDefault="00772B2B" w:rsidP="00395723">
            <w:pPr>
              <w:tabs>
                <w:tab w:val="left" w:pos="313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FC56D4">
              <w:rPr>
                <w:rFonts w:ascii="Arial" w:hAnsi="Arial" w:cs="Arial"/>
                <w:sz w:val="22"/>
                <w:szCs w:val="22"/>
              </w:rPr>
              <w:t>25 metai</w:t>
            </w:r>
          </w:p>
        </w:tc>
        <w:tc>
          <w:tcPr>
            <w:tcW w:w="3322" w:type="dxa"/>
          </w:tcPr>
          <w:p w14:paraId="49E70563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6E9CB1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B2B" w:rsidRPr="00373BB6" w14:paraId="62817B75" w14:textId="7F328E45" w:rsidTr="00772B2B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04" w:type="dxa"/>
          </w:tcPr>
          <w:p w14:paraId="6125868C" w14:textId="77777777" w:rsidR="00772B2B" w:rsidRPr="00373BB6" w:rsidRDefault="00772B2B" w:rsidP="0039572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27.</w:t>
            </w:r>
          </w:p>
        </w:tc>
        <w:tc>
          <w:tcPr>
            <w:tcW w:w="4327" w:type="dxa"/>
          </w:tcPr>
          <w:p w14:paraId="77A79E32" w14:textId="77777777" w:rsidR="00772B2B" w:rsidRPr="00373BB6" w:rsidRDefault="00772B2B" w:rsidP="00395723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Garantinis laikas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55" w:type="dxa"/>
          </w:tcPr>
          <w:p w14:paraId="746CCF3C" w14:textId="77777777" w:rsidR="00772B2B" w:rsidRPr="00373BB6" w:rsidRDefault="00772B2B" w:rsidP="003957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3322" w:type="dxa"/>
          </w:tcPr>
          <w:p w14:paraId="0D57205E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188F85B" w14:textId="77777777" w:rsidR="00772B2B" w:rsidRPr="00373BB6" w:rsidRDefault="00772B2B" w:rsidP="003957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435D58" w14:textId="77777777" w:rsidR="00005A27" w:rsidRDefault="00005A27" w:rsidP="00282A49">
      <w:pPr>
        <w:pStyle w:val="Header"/>
        <w:rPr>
          <w:rFonts w:ascii="Arial" w:hAnsi="Arial" w:cs="Arial"/>
          <w:szCs w:val="22"/>
        </w:rPr>
      </w:pPr>
    </w:p>
    <w:p w14:paraId="7832FAE5" w14:textId="3948EAFD" w:rsidR="00993FE8" w:rsidRPr="00993FE8" w:rsidRDefault="00993FE8" w:rsidP="00993FE8">
      <w:pPr>
        <w:pStyle w:val="ListParagraph"/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3FF769B7">
        <w:rPr>
          <w:rFonts w:ascii="Arial" w:hAnsi="Arial" w:cs="Arial"/>
          <w:color w:val="000000" w:themeColor="text1"/>
          <w:lang w:val="en-US"/>
        </w:rPr>
        <w:t xml:space="preserve">*– K (8 In –12 In)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atjungimo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gali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būti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naudojama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kaip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analogas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 xml:space="preserve"> D </w:t>
      </w:r>
      <w:proofErr w:type="spellStart"/>
      <w:r w:rsidRPr="3FF769B7">
        <w:rPr>
          <w:rFonts w:ascii="Arial" w:hAnsi="Arial" w:cs="Arial"/>
          <w:color w:val="000000" w:themeColor="text1"/>
          <w:lang w:val="en-US"/>
        </w:rPr>
        <w:t>charakteristikai</w:t>
      </w:r>
      <w:proofErr w:type="spellEnd"/>
      <w:r w:rsidRPr="3FF769B7">
        <w:rPr>
          <w:rFonts w:ascii="Arial" w:hAnsi="Arial" w:cs="Arial"/>
          <w:color w:val="000000" w:themeColor="text1"/>
          <w:lang w:val="en-US"/>
        </w:rPr>
        <w:t>.</w:t>
      </w:r>
    </w:p>
    <w:p w14:paraId="56D02C02" w14:textId="77777777" w:rsidR="00993FE8" w:rsidRPr="00373BB6" w:rsidRDefault="00993FE8" w:rsidP="00993FE8">
      <w:pPr>
        <w:pStyle w:val="NoSpacing"/>
        <w:rPr>
          <w:rFonts w:ascii="Arial" w:hAnsi="Arial"/>
          <w:b/>
          <w:bCs/>
          <w:color w:val="000000" w:themeColor="text1"/>
        </w:rPr>
      </w:pPr>
    </w:p>
    <w:p w14:paraId="0B353CA5" w14:textId="77777777" w:rsidR="00993FE8" w:rsidRPr="00373BB6" w:rsidRDefault="00993FE8" w:rsidP="00993FE8">
      <w:pPr>
        <w:pStyle w:val="NoSpacing"/>
        <w:rPr>
          <w:rFonts w:ascii="Arial" w:eastAsia="Arial" w:hAnsi="Arial"/>
          <w:color w:val="4EA72E" w:themeColor="accent6"/>
          <w:lang w:val="en-US"/>
        </w:rPr>
      </w:pP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Dokumentacija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reikalaujamo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parametro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atitikimo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pagrindimui</w:t>
      </w:r>
      <w:proofErr w:type="spellEnd"/>
      <w:r w:rsidRPr="3FF769B7">
        <w:rPr>
          <w:rFonts w:ascii="Arial" w:eastAsia="Arial" w:hAnsi="Arial"/>
          <w:b/>
          <w:bCs/>
          <w:color w:val="000000" w:themeColor="text1"/>
          <w:lang w:val="en-US"/>
        </w:rPr>
        <w:t>:</w:t>
      </w:r>
    </w:p>
    <w:p w14:paraId="14643958" w14:textId="77777777" w:rsidR="00993FE8" w:rsidRPr="00373BB6" w:rsidRDefault="00993FE8" w:rsidP="00993FE8">
      <w:pPr>
        <w:pStyle w:val="NoSpacing"/>
        <w:rPr>
          <w:rFonts w:ascii="Arial" w:eastAsia="Arial" w:hAnsi="Arial"/>
          <w:b/>
          <w:bCs/>
          <w:color w:val="000000" w:themeColor="text1"/>
        </w:rPr>
      </w:pPr>
    </w:p>
    <w:p w14:paraId="63F8AFAC" w14:textId="77777777" w:rsidR="00993FE8" w:rsidRPr="00373BB6" w:rsidRDefault="00993FE8" w:rsidP="00993FE8">
      <w:pPr>
        <w:pStyle w:val="NoSpacing"/>
        <w:numPr>
          <w:ilvl w:val="0"/>
          <w:numId w:val="23"/>
        </w:numPr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lang w:val="en-US"/>
        </w:rPr>
        <w:t>Vadybos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sistemos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sertifikato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lang w:val="en-US"/>
        </w:rPr>
        <w:t>kopija</w:t>
      </w:r>
      <w:proofErr w:type="spellEnd"/>
      <w:r w:rsidRPr="3FF769B7">
        <w:rPr>
          <w:rFonts w:ascii="Arial" w:eastAsia="Arial" w:hAnsi="Arial"/>
          <w:lang w:val="en-US"/>
        </w:rPr>
        <w:t>;</w:t>
      </w:r>
      <w:proofErr w:type="gramEnd"/>
      <w:r w:rsidRPr="3FF769B7">
        <w:rPr>
          <w:rFonts w:ascii="Arial" w:eastAsia="Arial" w:hAnsi="Arial"/>
          <w:lang w:val="en-US"/>
        </w:rPr>
        <w:t xml:space="preserve"> </w:t>
      </w:r>
    </w:p>
    <w:p w14:paraId="567836FE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bookmarkStart w:id="1" w:name="_Hlk68768078"/>
      <w:proofErr w:type="spellStart"/>
      <w:r w:rsidRPr="3FF769B7">
        <w:rPr>
          <w:rFonts w:ascii="Arial" w:eastAsia="Arial" w:hAnsi="Arial"/>
          <w:lang w:val="en-US"/>
        </w:rPr>
        <w:t>Akreditacijos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biuro</w:t>
      </w:r>
      <w:proofErr w:type="spellEnd"/>
      <w:r w:rsidRPr="3FF769B7">
        <w:rPr>
          <w:rFonts w:ascii="Arial" w:eastAsia="Arial" w:hAnsi="Arial"/>
          <w:lang w:val="en-US"/>
        </w:rPr>
        <w:t xml:space="preserve">, </w:t>
      </w:r>
      <w:proofErr w:type="spellStart"/>
      <w:r w:rsidRPr="3FF769B7">
        <w:rPr>
          <w:rFonts w:ascii="Arial" w:eastAsia="Arial" w:hAnsi="Arial"/>
          <w:lang w:val="en-US"/>
        </w:rPr>
        <w:t>kuris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turi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būti</w:t>
      </w:r>
      <w:proofErr w:type="spellEnd"/>
      <w:r w:rsidRPr="3FF769B7">
        <w:rPr>
          <w:rFonts w:ascii="Arial" w:eastAsia="Arial" w:hAnsi="Arial"/>
          <w:lang w:val="en-US"/>
        </w:rPr>
        <w:t xml:space="preserve"> Europos </w:t>
      </w:r>
      <w:proofErr w:type="spellStart"/>
      <w:r w:rsidRPr="3FF769B7">
        <w:rPr>
          <w:rFonts w:ascii="Arial" w:eastAsia="Arial" w:hAnsi="Arial"/>
          <w:lang w:val="en-US"/>
        </w:rPr>
        <w:t>akreditacijos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organizacijos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angl.</w:t>
      </w:r>
      <w:proofErr w:type="spellEnd"/>
      <w:r w:rsidRPr="3FF769B7">
        <w:rPr>
          <w:rFonts w:ascii="Arial" w:eastAsia="Arial" w:hAnsi="Arial"/>
          <w:lang w:val="en-US"/>
        </w:rPr>
        <w:t xml:space="preserve"> EA) </w:t>
      </w:r>
      <w:proofErr w:type="spellStart"/>
      <w:r w:rsidRPr="3FF769B7">
        <w:rPr>
          <w:rFonts w:ascii="Arial" w:eastAsia="Arial" w:hAnsi="Arial"/>
          <w:lang w:val="en-US"/>
        </w:rPr>
        <w:t>pilnavertis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narys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pilnaverčių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angl.</w:t>
      </w:r>
      <w:proofErr w:type="spellEnd"/>
      <w:r w:rsidRPr="3FF769B7">
        <w:rPr>
          <w:rFonts w:ascii="Arial" w:eastAsia="Arial" w:hAnsi="Arial"/>
          <w:lang w:val="en-US"/>
        </w:rPr>
        <w:t xml:space="preserve"> Full member) </w:t>
      </w:r>
      <w:proofErr w:type="spellStart"/>
      <w:r w:rsidRPr="3FF769B7">
        <w:rPr>
          <w:rFonts w:ascii="Arial" w:eastAsia="Arial" w:hAnsi="Arial"/>
          <w:lang w:val="en-US"/>
        </w:rPr>
        <w:t>narių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sąrašas</w:t>
      </w:r>
      <w:proofErr w:type="spellEnd"/>
      <w:r w:rsidRPr="3FF769B7">
        <w:rPr>
          <w:rFonts w:ascii="Arial" w:eastAsia="Arial" w:hAnsi="Arial"/>
          <w:lang w:val="en-US"/>
        </w:rPr>
        <w:t xml:space="preserve">: http://www.european-accreditation.org/ea-members), </w:t>
      </w:r>
      <w:proofErr w:type="spellStart"/>
      <w:r w:rsidRPr="3FF769B7">
        <w:rPr>
          <w:rFonts w:ascii="Arial" w:eastAsia="Arial" w:hAnsi="Arial"/>
          <w:lang w:val="en-US"/>
        </w:rPr>
        <w:t>akredituotos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įstaigos</w:t>
      </w:r>
      <w:proofErr w:type="spellEnd"/>
      <w:r w:rsidRPr="3FF769B7">
        <w:rPr>
          <w:rFonts w:ascii="Arial" w:eastAsia="Arial" w:hAnsi="Arial"/>
          <w:lang w:val="en-US"/>
        </w:rPr>
        <w:t xml:space="preserve"> (</w:t>
      </w:r>
      <w:proofErr w:type="spellStart"/>
      <w:r w:rsidRPr="3FF769B7">
        <w:rPr>
          <w:rFonts w:ascii="Arial" w:eastAsia="Arial" w:hAnsi="Arial"/>
          <w:lang w:val="en-US"/>
        </w:rPr>
        <w:t>laboratorijos</w:t>
      </w:r>
      <w:proofErr w:type="spellEnd"/>
      <w:r w:rsidRPr="3FF769B7">
        <w:rPr>
          <w:rFonts w:ascii="Arial" w:eastAsia="Arial" w:hAnsi="Arial"/>
          <w:lang w:val="en-US"/>
        </w:rPr>
        <w:t xml:space="preserve">) </w:t>
      </w:r>
      <w:proofErr w:type="spellStart"/>
      <w:r w:rsidRPr="3FF769B7">
        <w:rPr>
          <w:rFonts w:ascii="Arial" w:eastAsia="Arial" w:hAnsi="Arial"/>
          <w:lang w:val="en-US"/>
        </w:rPr>
        <w:t>akreditacijos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sritį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įrodantys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lang w:val="en-US"/>
        </w:rPr>
        <w:t>dokumentai</w:t>
      </w:r>
      <w:proofErr w:type="spellEnd"/>
      <w:r w:rsidRPr="3FF769B7">
        <w:rPr>
          <w:rFonts w:ascii="Arial" w:eastAsia="Arial" w:hAnsi="Arial"/>
          <w:lang w:val="en-US"/>
        </w:rPr>
        <w:t>;</w:t>
      </w:r>
      <w:proofErr w:type="gramEnd"/>
    </w:p>
    <w:p w14:paraId="5CE2A27C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Bandymų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,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atliktų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akredituotoje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 (-se)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laboratorijoje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 xml:space="preserve"> (-</w:t>
      </w:r>
      <w:proofErr w:type="gramStart"/>
      <w:r w:rsidRPr="3FF769B7">
        <w:rPr>
          <w:rFonts w:ascii="Arial" w:eastAsia="Arial" w:hAnsi="Arial"/>
          <w:color w:val="000000" w:themeColor="text1"/>
          <w:lang w:val="en-US"/>
        </w:rPr>
        <w:t xml:space="preserve">se)  </w:t>
      </w:r>
      <w:proofErr w:type="spellStart"/>
      <w:r w:rsidRPr="3FF769B7">
        <w:rPr>
          <w:rFonts w:ascii="Arial" w:eastAsia="Arial" w:hAnsi="Arial"/>
          <w:color w:val="000000" w:themeColor="text1"/>
          <w:lang w:val="en-US"/>
        </w:rPr>
        <w:t>protokolų</w:t>
      </w:r>
      <w:proofErr w:type="spellEnd"/>
      <w:proofErr w:type="gramEnd"/>
      <w:r w:rsidRPr="3FF769B7">
        <w:rPr>
          <w:rFonts w:ascii="Arial" w:eastAsia="Arial" w:hAnsi="Arial"/>
          <w:color w:val="000000" w:themeColor="text1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color w:val="000000" w:themeColor="text1"/>
          <w:lang w:val="en-US"/>
        </w:rPr>
        <w:t>kopijos</w:t>
      </w:r>
      <w:proofErr w:type="spellEnd"/>
      <w:r w:rsidRPr="3FF769B7">
        <w:rPr>
          <w:rFonts w:ascii="Arial" w:eastAsia="Arial" w:hAnsi="Arial"/>
          <w:color w:val="000000" w:themeColor="text1"/>
          <w:lang w:val="en-US"/>
        </w:rPr>
        <w:t>;</w:t>
      </w:r>
      <w:proofErr w:type="gramEnd"/>
    </w:p>
    <w:bookmarkEnd w:id="1"/>
    <w:p w14:paraId="7D8064AE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lang w:val="en-US"/>
        </w:rPr>
        <w:t>Gamintojo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parengtas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gaminio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techninis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aprašymas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arba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gamintojo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eastAsia="Arial" w:hAnsi="Arial"/>
          <w:lang w:val="en-US"/>
        </w:rPr>
        <w:t>deklaracija</w:t>
      </w:r>
      <w:proofErr w:type="spellEnd"/>
      <w:r w:rsidRPr="3FF769B7">
        <w:rPr>
          <w:rFonts w:ascii="Arial" w:eastAsia="Arial" w:hAnsi="Arial"/>
          <w:lang w:val="en-US"/>
        </w:rPr>
        <w:t>;</w:t>
      </w:r>
      <w:proofErr w:type="gramEnd"/>
    </w:p>
    <w:p w14:paraId="41A36E28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hAnsi="Arial"/>
          <w:lang w:val="en-US"/>
        </w:rPr>
        <w:t>Gamintojo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laboratorijoje</w:t>
      </w:r>
      <w:proofErr w:type="spellEnd"/>
      <w:r w:rsidRPr="3FF769B7">
        <w:rPr>
          <w:rFonts w:ascii="Arial" w:hAnsi="Arial"/>
          <w:lang w:val="en-US"/>
        </w:rPr>
        <w:t xml:space="preserve">, </w:t>
      </w:r>
      <w:proofErr w:type="spellStart"/>
      <w:r w:rsidRPr="3FF769B7">
        <w:rPr>
          <w:rFonts w:ascii="Arial" w:hAnsi="Arial"/>
          <w:lang w:val="en-US"/>
        </w:rPr>
        <w:t>kuri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yra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akredituota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atlikti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bandymus</w:t>
      </w:r>
      <w:proofErr w:type="spellEnd"/>
      <w:r w:rsidRPr="3FF769B7">
        <w:rPr>
          <w:rFonts w:ascii="Arial" w:hAnsi="Arial"/>
          <w:lang w:val="en-US"/>
        </w:rPr>
        <w:t xml:space="preserve">, </w:t>
      </w:r>
      <w:proofErr w:type="spellStart"/>
      <w:r w:rsidRPr="3FF769B7">
        <w:rPr>
          <w:rFonts w:ascii="Arial" w:hAnsi="Arial"/>
          <w:lang w:val="en-US"/>
        </w:rPr>
        <w:t>gamyklinių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r w:rsidRPr="3FF769B7">
        <w:rPr>
          <w:rFonts w:ascii="Arial" w:hAnsi="Arial"/>
          <w:lang w:val="en-US"/>
        </w:rPr>
        <w:t>bandymų</w:t>
      </w:r>
      <w:proofErr w:type="spellEnd"/>
      <w:r w:rsidRPr="3FF769B7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3FF769B7">
        <w:rPr>
          <w:rFonts w:ascii="Arial" w:hAnsi="Arial"/>
          <w:lang w:val="en-US"/>
        </w:rPr>
        <w:t>protokolas</w:t>
      </w:r>
      <w:proofErr w:type="spellEnd"/>
      <w:r w:rsidRPr="3FF769B7">
        <w:rPr>
          <w:rFonts w:ascii="Arial" w:hAnsi="Arial"/>
          <w:lang w:val="en-US"/>
        </w:rPr>
        <w:t>;</w:t>
      </w:r>
      <w:proofErr w:type="gramEnd"/>
    </w:p>
    <w:p w14:paraId="35C5D39E" w14:textId="77777777" w:rsidR="00993FE8" w:rsidRPr="00373BB6" w:rsidRDefault="00993FE8" w:rsidP="00993FE8">
      <w:pPr>
        <w:pStyle w:val="NoSpacing"/>
        <w:numPr>
          <w:ilvl w:val="0"/>
          <w:numId w:val="23"/>
        </w:numPr>
        <w:ind w:left="720"/>
        <w:rPr>
          <w:rFonts w:ascii="Arial" w:eastAsia="Arial" w:hAnsi="Arial"/>
          <w:lang w:val="en-US"/>
        </w:rPr>
      </w:pPr>
      <w:proofErr w:type="spellStart"/>
      <w:r w:rsidRPr="3FF769B7">
        <w:rPr>
          <w:rFonts w:ascii="Arial" w:eastAsia="Arial" w:hAnsi="Arial"/>
          <w:lang w:val="en-US"/>
        </w:rPr>
        <w:t>Produkto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sertifikatą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arba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tipinių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bandymų</w:t>
      </w:r>
      <w:proofErr w:type="spellEnd"/>
      <w:r w:rsidRPr="3FF769B7">
        <w:rPr>
          <w:rFonts w:ascii="Arial" w:eastAsia="Arial" w:hAnsi="Arial"/>
          <w:lang w:val="en-US"/>
        </w:rPr>
        <w:t xml:space="preserve"> </w:t>
      </w:r>
      <w:proofErr w:type="spellStart"/>
      <w:r w:rsidRPr="3FF769B7">
        <w:rPr>
          <w:rFonts w:ascii="Arial" w:eastAsia="Arial" w:hAnsi="Arial"/>
          <w:lang w:val="en-US"/>
        </w:rPr>
        <w:t>sertifikatą</w:t>
      </w:r>
      <w:proofErr w:type="spellEnd"/>
      <w:r w:rsidRPr="3FF769B7">
        <w:rPr>
          <w:rFonts w:ascii="Arial" w:eastAsia="Arial" w:hAnsi="Arial"/>
          <w:lang w:val="en-US"/>
        </w:rPr>
        <w:t>.</w:t>
      </w:r>
    </w:p>
    <w:p w14:paraId="06C6D0C4" w14:textId="77777777" w:rsidR="00282A49" w:rsidRPr="00C016F2" w:rsidRDefault="00282A49" w:rsidP="00282A49">
      <w:pPr>
        <w:pStyle w:val="ListParagraph"/>
        <w:tabs>
          <w:tab w:val="left" w:pos="8931"/>
        </w:tabs>
        <w:spacing w:line="276" w:lineRule="auto"/>
        <w:ind w:left="0"/>
        <w:rPr>
          <w:rFonts w:ascii="Arial" w:hAnsi="Arial" w:cs="Arial"/>
          <w:b/>
          <w:bCs/>
          <w:sz w:val="20"/>
          <w:szCs w:val="20"/>
        </w:rPr>
      </w:pPr>
    </w:p>
    <w:p w14:paraId="1443A23B" w14:textId="77777777" w:rsidR="00282A49" w:rsidRPr="00C016F2" w:rsidRDefault="00282A49" w:rsidP="00282A49">
      <w:pPr>
        <w:pStyle w:val="ListParagraph"/>
        <w:tabs>
          <w:tab w:val="left" w:pos="10206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C016F2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pPr w:leftFromText="181" w:rightFromText="181" w:vertAnchor="text" w:tblpXSpec="center" w:tblpY="1"/>
        <w:tblOverlap w:val="never"/>
        <w:tblW w:w="5029" w:type="pct"/>
        <w:tblLayout w:type="fixed"/>
        <w:tblLook w:val="04A0" w:firstRow="1" w:lastRow="0" w:firstColumn="1" w:lastColumn="0" w:noHBand="0" w:noVBand="1"/>
      </w:tblPr>
      <w:tblGrid>
        <w:gridCol w:w="2863"/>
        <w:gridCol w:w="2436"/>
        <w:gridCol w:w="2553"/>
        <w:gridCol w:w="3139"/>
        <w:gridCol w:w="2145"/>
        <w:gridCol w:w="2206"/>
      </w:tblGrid>
      <w:tr w:rsidR="00282A49" w:rsidRPr="00C016F2" w14:paraId="49D65864" w14:textId="77777777" w:rsidTr="00395723">
        <w:trPr>
          <w:trHeight w:val="254"/>
        </w:trPr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37FAA" w14:textId="77777777" w:rsidR="00282A49" w:rsidRPr="00C016F2" w:rsidRDefault="00282A49" w:rsidP="00395723">
            <w:pPr>
              <w:jc w:val="right"/>
              <w:rPr>
                <w:rFonts w:ascii="Segoe UI" w:hAnsi="Segoe UI" w:cs="Segoe UI"/>
                <w:b/>
                <w:bCs/>
                <w:strike/>
                <w:sz w:val="16"/>
                <w:szCs w:val="16"/>
                <w:highlight w:val="yellow"/>
                <w:lang w:eastAsia="lt-LT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4225" w14:textId="77777777" w:rsidR="00282A49" w:rsidRPr="00C016F2" w:rsidRDefault="00282A49" w:rsidP="00395723">
            <w:pPr>
              <w:jc w:val="right"/>
              <w:rPr>
                <w:rFonts w:ascii="Segoe UI" w:hAnsi="Segoe UI" w:cs="Segoe UI"/>
                <w:b/>
                <w:bCs/>
                <w:strike/>
                <w:sz w:val="16"/>
                <w:szCs w:val="16"/>
                <w:highlight w:val="yellow"/>
                <w:lang w:eastAsia="lt-LT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777C9" w14:textId="77777777" w:rsidR="00282A49" w:rsidRPr="00C016F2" w:rsidRDefault="00282A49" w:rsidP="00395723">
            <w:pPr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B2B8B" w14:textId="77777777" w:rsidR="00282A49" w:rsidRPr="00C016F2" w:rsidRDefault="00282A49" w:rsidP="0039572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3EF3" w14:textId="77777777" w:rsidR="00282A49" w:rsidRPr="00C016F2" w:rsidRDefault="00282A49" w:rsidP="0039572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5C6BF" w14:textId="77777777" w:rsidR="00282A49" w:rsidRPr="00C016F2" w:rsidRDefault="00282A49" w:rsidP="00395723">
            <w:pPr>
              <w:jc w:val="center"/>
              <w:rPr>
                <w:rFonts w:ascii="Segoe UI" w:hAnsi="Segoe UI" w:cs="Segoe UI"/>
                <w:strike/>
                <w:sz w:val="20"/>
                <w:szCs w:val="20"/>
                <w:highlight w:val="yellow"/>
                <w:lang w:eastAsia="lt-LT"/>
              </w:rPr>
            </w:pPr>
          </w:p>
        </w:tc>
      </w:tr>
    </w:tbl>
    <w:p w14:paraId="3F09C759" w14:textId="77777777" w:rsidR="00282A49" w:rsidRPr="00C016F2" w:rsidRDefault="00282A49" w:rsidP="00282A49">
      <w:pPr>
        <w:rPr>
          <w:rFonts w:ascii="Arial" w:hAnsi="Arial" w:cs="Arial"/>
          <w:b/>
          <w:bCs/>
          <w:sz w:val="22"/>
          <w:szCs w:val="22"/>
        </w:rPr>
      </w:pPr>
    </w:p>
    <w:p w14:paraId="7531850F" w14:textId="77777777" w:rsidR="00282A49" w:rsidRPr="00C016F2" w:rsidRDefault="00282A49" w:rsidP="00282A49">
      <w:pPr>
        <w:pStyle w:val="NoSpacing"/>
        <w:ind w:left="720"/>
        <w:rPr>
          <w:rFonts w:ascii="Arial" w:eastAsia="Arial" w:hAnsi="Arial"/>
        </w:rPr>
      </w:pPr>
    </w:p>
    <w:p w14:paraId="47A8C716" w14:textId="77777777" w:rsidR="00343F1B" w:rsidRDefault="00343F1B"/>
    <w:sectPr w:rsidR="00343F1B" w:rsidSect="00282A49">
      <w:headerReference w:type="default" r:id="rId11"/>
      <w:footerReference w:type="even" r:id="rId12"/>
      <w:footerReference w:type="default" r:id="rId13"/>
      <w:pgSz w:w="16838" w:h="11906" w:orient="landscape"/>
      <w:pgMar w:top="1418" w:right="45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8A65D" w14:textId="77777777" w:rsidR="00E11ED2" w:rsidRDefault="00E11ED2">
      <w:r>
        <w:separator/>
      </w:r>
    </w:p>
  </w:endnote>
  <w:endnote w:type="continuationSeparator" w:id="0">
    <w:p w14:paraId="359A7E01" w14:textId="77777777" w:rsidR="00E11ED2" w:rsidRDefault="00E1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2C29" w14:textId="77777777" w:rsidR="00282A49" w:rsidRDefault="00282A49" w:rsidP="009B76D6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1BB6E754" w14:textId="77777777" w:rsidR="00282A49" w:rsidRDefault="00282A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14CD" w14:textId="77777777" w:rsidR="00282A49" w:rsidRPr="00EB36F3" w:rsidRDefault="00282A49" w:rsidP="00C610B6">
    <w:pPr>
      <w:pStyle w:val="Footer"/>
      <w:jc w:val="center"/>
      <w:rPr>
        <w:rFonts w:cs="Arial"/>
        <w:sz w:val="20"/>
      </w:rPr>
    </w:pPr>
    <w:r w:rsidRPr="00EB36F3">
      <w:rPr>
        <w:rFonts w:cs="Arial"/>
        <w:sz w:val="20"/>
      </w:rPr>
      <w:fldChar w:fldCharType="begin"/>
    </w:r>
    <w:r w:rsidRPr="00EB36F3">
      <w:rPr>
        <w:rFonts w:cs="Arial"/>
        <w:sz w:val="20"/>
      </w:rPr>
      <w:instrText xml:space="preserve"> PAGE </w:instrText>
    </w:r>
    <w:r w:rsidRPr="00EB36F3">
      <w:rPr>
        <w:rFonts w:cs="Arial"/>
        <w:sz w:val="20"/>
      </w:rPr>
      <w:fldChar w:fldCharType="separate"/>
    </w:r>
    <w:r>
      <w:rPr>
        <w:rFonts w:cs="Arial"/>
        <w:noProof/>
        <w:sz w:val="20"/>
      </w:rPr>
      <w:t>1</w:t>
    </w:r>
    <w:r w:rsidRPr="00EB36F3">
      <w:rPr>
        <w:rFonts w:cs="Arial"/>
        <w:sz w:val="20"/>
      </w:rPr>
      <w:fldChar w:fldCharType="end"/>
    </w:r>
    <w:r w:rsidRPr="00EB36F3">
      <w:rPr>
        <w:rFonts w:cs="Arial"/>
        <w:sz w:val="20"/>
      </w:rPr>
      <w:t xml:space="preserve"> psl. iš </w:t>
    </w:r>
    <w:r w:rsidRPr="00EB36F3">
      <w:rPr>
        <w:rFonts w:cs="Arial"/>
        <w:sz w:val="20"/>
      </w:rPr>
      <w:fldChar w:fldCharType="begin"/>
    </w:r>
    <w:r w:rsidRPr="00EB36F3">
      <w:rPr>
        <w:rFonts w:cs="Arial"/>
        <w:sz w:val="20"/>
      </w:rPr>
      <w:instrText xml:space="preserve"> NUMPAGES </w:instrText>
    </w:r>
    <w:r w:rsidRPr="00EB36F3">
      <w:rPr>
        <w:rFonts w:cs="Arial"/>
        <w:sz w:val="20"/>
      </w:rPr>
      <w:fldChar w:fldCharType="separate"/>
    </w:r>
    <w:r>
      <w:rPr>
        <w:rFonts w:cs="Arial"/>
        <w:noProof/>
        <w:sz w:val="20"/>
      </w:rPr>
      <w:t>2</w:t>
    </w:r>
    <w:r w:rsidRPr="00EB36F3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D507D" w14:textId="77777777" w:rsidR="00E11ED2" w:rsidRDefault="00E11ED2">
      <w:r>
        <w:separator/>
      </w:r>
    </w:p>
  </w:footnote>
  <w:footnote w:type="continuationSeparator" w:id="0">
    <w:p w14:paraId="4BFA8C9E" w14:textId="77777777" w:rsidR="00E11ED2" w:rsidRDefault="00E1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2C89" w14:textId="3C3CD896" w:rsidR="00282A49" w:rsidRDefault="00282A49" w:rsidP="006D55E5">
    <w:pPr>
      <w:pStyle w:val="Header"/>
      <w:jc w:val="right"/>
    </w:pPr>
    <w:r>
      <w:rPr>
        <w:noProof/>
      </w:rPr>
      <w:drawing>
        <wp:inline distT="0" distB="0" distL="0" distR="0" wp14:anchorId="11021DF8" wp14:editId="5515B13A">
          <wp:extent cx="571500" cy="428625"/>
          <wp:effectExtent l="0" t="0" r="0" b="9525"/>
          <wp:docPr id="18527062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84C"/>
    <w:multiLevelType w:val="hybridMultilevel"/>
    <w:tmpl w:val="2CAAEFD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C1C28"/>
    <w:multiLevelType w:val="hybridMultilevel"/>
    <w:tmpl w:val="0C28A0D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C2E35"/>
    <w:multiLevelType w:val="hybridMultilevel"/>
    <w:tmpl w:val="CA20DFA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34638F"/>
    <w:multiLevelType w:val="hybridMultilevel"/>
    <w:tmpl w:val="626EB36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0254D"/>
    <w:multiLevelType w:val="hybridMultilevel"/>
    <w:tmpl w:val="8F927C70"/>
    <w:lvl w:ilvl="0" w:tplc="21CCD2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41AEF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702F5"/>
    <w:multiLevelType w:val="hybridMultilevel"/>
    <w:tmpl w:val="1DA47536"/>
    <w:lvl w:ilvl="0" w:tplc="FFFFFFFF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21A0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F5402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664B5"/>
    <w:multiLevelType w:val="hybridMultilevel"/>
    <w:tmpl w:val="779893B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1A4F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C7DF1"/>
    <w:multiLevelType w:val="hybridMultilevel"/>
    <w:tmpl w:val="A5A06C6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D1E12"/>
    <w:multiLevelType w:val="hybridMultilevel"/>
    <w:tmpl w:val="362CC39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B31DD"/>
    <w:multiLevelType w:val="hybridMultilevel"/>
    <w:tmpl w:val="333020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63E35"/>
    <w:multiLevelType w:val="hybridMultilevel"/>
    <w:tmpl w:val="4E5EBB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922A7"/>
    <w:multiLevelType w:val="hybridMultilevel"/>
    <w:tmpl w:val="F724EA72"/>
    <w:lvl w:ilvl="0" w:tplc="7D44372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87B43"/>
    <w:multiLevelType w:val="hybridMultilevel"/>
    <w:tmpl w:val="066A48D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9107A"/>
    <w:multiLevelType w:val="hybridMultilevel"/>
    <w:tmpl w:val="BCF0C3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0151E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7580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C0160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174884">
    <w:abstractNumId w:val="8"/>
  </w:num>
  <w:num w:numId="2" w16cid:durableId="2073430131">
    <w:abstractNumId w:val="19"/>
  </w:num>
  <w:num w:numId="3" w16cid:durableId="1612400297">
    <w:abstractNumId w:val="13"/>
  </w:num>
  <w:num w:numId="4" w16cid:durableId="2026050429">
    <w:abstractNumId w:val="22"/>
  </w:num>
  <w:num w:numId="5" w16cid:durableId="1411583941">
    <w:abstractNumId w:val="9"/>
  </w:num>
  <w:num w:numId="6" w16cid:durableId="947083669">
    <w:abstractNumId w:val="7"/>
  </w:num>
  <w:num w:numId="7" w16cid:durableId="1806311822">
    <w:abstractNumId w:val="16"/>
  </w:num>
  <w:num w:numId="8" w16cid:durableId="2051104956">
    <w:abstractNumId w:val="11"/>
  </w:num>
  <w:num w:numId="9" w16cid:durableId="1463302985">
    <w:abstractNumId w:val="2"/>
  </w:num>
  <w:num w:numId="10" w16cid:durableId="269556062">
    <w:abstractNumId w:val="12"/>
  </w:num>
  <w:num w:numId="11" w16cid:durableId="1933584820">
    <w:abstractNumId w:val="14"/>
  </w:num>
  <w:num w:numId="12" w16cid:durableId="231815598">
    <w:abstractNumId w:val="18"/>
  </w:num>
  <w:num w:numId="13" w16cid:durableId="441220544">
    <w:abstractNumId w:val="10"/>
  </w:num>
  <w:num w:numId="14" w16cid:durableId="201331166">
    <w:abstractNumId w:val="0"/>
  </w:num>
  <w:num w:numId="15" w16cid:durableId="833447870">
    <w:abstractNumId w:val="3"/>
  </w:num>
  <w:num w:numId="16" w16cid:durableId="1025906477">
    <w:abstractNumId w:val="1"/>
  </w:num>
  <w:num w:numId="17" w16cid:durableId="1006009303">
    <w:abstractNumId w:val="4"/>
  </w:num>
  <w:num w:numId="18" w16cid:durableId="1189443494">
    <w:abstractNumId w:val="15"/>
  </w:num>
  <w:num w:numId="19" w16cid:durableId="1764689392">
    <w:abstractNumId w:val="21"/>
  </w:num>
  <w:num w:numId="20" w16cid:durableId="1948924636">
    <w:abstractNumId w:val="5"/>
  </w:num>
  <w:num w:numId="21" w16cid:durableId="1467039699">
    <w:abstractNumId w:val="20"/>
  </w:num>
  <w:num w:numId="22" w16cid:durableId="1154446862">
    <w:abstractNumId w:val="17"/>
  </w:num>
  <w:num w:numId="23" w16cid:durableId="242761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FC8"/>
    <w:rsid w:val="000040D3"/>
    <w:rsid w:val="00005A27"/>
    <w:rsid w:val="00020760"/>
    <w:rsid w:val="0002080D"/>
    <w:rsid w:val="000D2692"/>
    <w:rsid w:val="001300C6"/>
    <w:rsid w:val="00162887"/>
    <w:rsid w:val="00215802"/>
    <w:rsid w:val="0025346D"/>
    <w:rsid w:val="002751DA"/>
    <w:rsid w:val="00282A49"/>
    <w:rsid w:val="002C1A54"/>
    <w:rsid w:val="00343F1B"/>
    <w:rsid w:val="0039411F"/>
    <w:rsid w:val="00422622"/>
    <w:rsid w:val="004351CC"/>
    <w:rsid w:val="004352A4"/>
    <w:rsid w:val="004D665D"/>
    <w:rsid w:val="00591A8F"/>
    <w:rsid w:val="005F35F8"/>
    <w:rsid w:val="006129D0"/>
    <w:rsid w:val="0062031B"/>
    <w:rsid w:val="00634649"/>
    <w:rsid w:val="00651131"/>
    <w:rsid w:val="00684146"/>
    <w:rsid w:val="006B40C4"/>
    <w:rsid w:val="006F563A"/>
    <w:rsid w:val="00772B2B"/>
    <w:rsid w:val="007B682A"/>
    <w:rsid w:val="007E653F"/>
    <w:rsid w:val="00835719"/>
    <w:rsid w:val="00847197"/>
    <w:rsid w:val="00850B42"/>
    <w:rsid w:val="0086235B"/>
    <w:rsid w:val="00887D46"/>
    <w:rsid w:val="008B2B94"/>
    <w:rsid w:val="009070E0"/>
    <w:rsid w:val="009279AC"/>
    <w:rsid w:val="00955B06"/>
    <w:rsid w:val="00993FE8"/>
    <w:rsid w:val="009C3CB3"/>
    <w:rsid w:val="00A0437A"/>
    <w:rsid w:val="00A447B4"/>
    <w:rsid w:val="00A50120"/>
    <w:rsid w:val="00AC04B9"/>
    <w:rsid w:val="00B20F86"/>
    <w:rsid w:val="00B7551D"/>
    <w:rsid w:val="00B942D4"/>
    <w:rsid w:val="00C54919"/>
    <w:rsid w:val="00D87E60"/>
    <w:rsid w:val="00D95687"/>
    <w:rsid w:val="00DD3F6C"/>
    <w:rsid w:val="00DD502D"/>
    <w:rsid w:val="00E11ED2"/>
    <w:rsid w:val="00E37816"/>
    <w:rsid w:val="00EA2FC8"/>
    <w:rsid w:val="00EC5679"/>
    <w:rsid w:val="00EC776D"/>
    <w:rsid w:val="00F01242"/>
    <w:rsid w:val="00F27B87"/>
    <w:rsid w:val="00F77FC4"/>
    <w:rsid w:val="00FC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34935"/>
  <w15:chartTrackingRefBased/>
  <w15:docId w15:val="{1C6FB0DF-6FC5-4A05-ACF5-4667E3FA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A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A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A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F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F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F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F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F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F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2F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EA2F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F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F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F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F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F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F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F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F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FC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EA2F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F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F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F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FC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282A4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282A4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Indent">
    <w:name w:val="Body Text Indent"/>
    <w:basedOn w:val="Normal"/>
    <w:link w:val="BodyTextIndentChar"/>
    <w:rsid w:val="00282A49"/>
    <w:pPr>
      <w:spacing w:line="360" w:lineRule="auto"/>
      <w:ind w:firstLine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82A4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282A49"/>
    <w:pPr>
      <w:ind w:left="426" w:hanging="426"/>
      <w:jc w:val="both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82A4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rsid w:val="00282A49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rsid w:val="00282A49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BalloonText">
    <w:name w:val="Balloon Text"/>
    <w:basedOn w:val="Normal"/>
    <w:link w:val="BalloonTextChar"/>
    <w:semiHidden/>
    <w:rsid w:val="00282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2A49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PageNumber">
    <w:name w:val="page number"/>
    <w:basedOn w:val="DefaultParagraphFont"/>
    <w:rsid w:val="00282A49"/>
  </w:style>
  <w:style w:type="paragraph" w:styleId="Header">
    <w:name w:val="header"/>
    <w:basedOn w:val="Normal"/>
    <w:link w:val="HeaderChar"/>
    <w:uiPriority w:val="99"/>
    <w:rsid w:val="00282A4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A4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282A4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282A4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2A49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character" w:styleId="Hyperlink">
    <w:name w:val="Hyperlink"/>
    <w:rsid w:val="00282A49"/>
    <w:rPr>
      <w:color w:val="0000FF"/>
      <w:u w:val="single"/>
    </w:rPr>
  </w:style>
  <w:style w:type="character" w:customStyle="1" w:styleId="shorttext">
    <w:name w:val="short_text"/>
    <w:basedOn w:val="DefaultParagraphFont"/>
    <w:rsid w:val="00282A49"/>
  </w:style>
  <w:style w:type="character" w:customStyle="1" w:styleId="hps">
    <w:name w:val="hps"/>
    <w:basedOn w:val="DefaultParagraphFont"/>
    <w:rsid w:val="00282A49"/>
  </w:style>
  <w:style w:type="character" w:styleId="CommentReference">
    <w:name w:val="annotation reference"/>
    <w:uiPriority w:val="99"/>
    <w:rsid w:val="00282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2A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2A4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282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2A49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NoSpacing">
    <w:name w:val="No Spacing"/>
    <w:link w:val="NoSpacingChar"/>
    <w:uiPriority w:val="1"/>
    <w:qFormat/>
    <w:rsid w:val="00282A49"/>
    <w:pPr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styleId="Emphasis">
    <w:name w:val="Emphasis"/>
    <w:uiPriority w:val="20"/>
    <w:qFormat/>
    <w:rsid w:val="00282A49"/>
    <w:rPr>
      <w:i/>
      <w:iCs/>
    </w:rPr>
  </w:style>
  <w:style w:type="character" w:customStyle="1" w:styleId="hgkelc">
    <w:name w:val="hgkelc"/>
    <w:rsid w:val="00282A49"/>
  </w:style>
  <w:style w:type="character" w:customStyle="1" w:styleId="st">
    <w:name w:val="st"/>
    <w:basedOn w:val="DefaultParagraphFont"/>
    <w:rsid w:val="00282A49"/>
  </w:style>
  <w:style w:type="character" w:styleId="UnresolvedMention">
    <w:name w:val="Unresolved Mention"/>
    <w:uiPriority w:val="99"/>
    <w:semiHidden/>
    <w:unhideWhenUsed/>
    <w:rsid w:val="00282A49"/>
    <w:rPr>
      <w:color w:val="605E5C"/>
      <w:shd w:val="clear" w:color="auto" w:fill="E1DFDD"/>
    </w:rPr>
  </w:style>
  <w:style w:type="character" w:styleId="FollowedHyperlink">
    <w:name w:val="FollowedHyperlink"/>
    <w:rsid w:val="00282A49"/>
    <w:rPr>
      <w:color w:val="954F72"/>
      <w:u w:val="single"/>
    </w:rPr>
  </w:style>
  <w:style w:type="character" w:customStyle="1" w:styleId="NoSpacingChar">
    <w:name w:val="No Spacing Char"/>
    <w:link w:val="NoSpacing"/>
    <w:uiPriority w:val="1"/>
    <w:rsid w:val="00282A49"/>
    <w:rPr>
      <w:rFonts w:ascii="Calibri" w:eastAsia="Calibri" w:hAnsi="Calibri" w:cs="Arial"/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282A49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282A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282A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72B2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E5C53-EF82-4493-9C4C-655407EB8F61}">
  <ds:schemaRefs>
    <ds:schemaRef ds:uri="http://purl.org/dc/elements/1.1/"/>
    <ds:schemaRef ds:uri="174e2526-1205-4a65-b23b-c71d1ac53409"/>
    <ds:schemaRef ds:uri="http://schemas.microsoft.com/office/2006/metadata/properties"/>
    <ds:schemaRef ds:uri="3db48862-3d5a-4b5b-a8ee-b1270852f994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8425357-1EEC-4BF6-B3EE-BF3D547E4E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3622CF-4A37-44C8-A798-B4D8D6F9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403390-CF54-471A-818F-B0C32151CA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27857</Words>
  <Characters>15879</Characters>
  <Application>Microsoft Office Word</Application>
  <DocSecurity>0</DocSecurity>
  <Lines>132</Lines>
  <Paragraphs>87</Paragraphs>
  <ScaleCrop>false</ScaleCrop>
  <Company/>
  <LinksUpToDate>false</LinksUpToDate>
  <CharactersWithSpaces>43649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 Baliuckas</dc:creator>
  <cp:keywords/>
  <dc:description/>
  <cp:lastModifiedBy>Lina Kandyba</cp:lastModifiedBy>
  <cp:revision>2</cp:revision>
  <dcterms:created xsi:type="dcterms:W3CDTF">2026-02-25T08:31:00Z</dcterms:created>
  <dcterms:modified xsi:type="dcterms:W3CDTF">2026-02-25T08:31:00Z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